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44A" w:rsidRDefault="00F55C83">
      <w:pPr>
        <w:snapToGrid w:val="0"/>
        <w:spacing w:line="520" w:lineRule="exact"/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附件</w:t>
      </w:r>
      <w:r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：</w:t>
      </w:r>
    </w:p>
    <w:p w:rsidR="00E0344A" w:rsidRDefault="00F55C83">
      <w:pPr>
        <w:snapToGrid w:val="0"/>
        <w:spacing w:line="52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“席地可坐”高标准保洁区域（道路）验收办法</w:t>
      </w:r>
    </w:p>
    <w:p w:rsidR="00E0344A" w:rsidRDefault="00F55C83">
      <w:pPr>
        <w:snapToGrid w:val="0"/>
        <w:spacing w:line="520" w:lineRule="exact"/>
        <w:jc w:val="center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（</w:t>
      </w:r>
      <w:r>
        <w:rPr>
          <w:rFonts w:ascii="仿宋_GB2312" w:eastAsia="仿宋_GB2312" w:hAnsi="华文中宋" w:hint="eastAsia"/>
          <w:sz w:val="28"/>
          <w:szCs w:val="28"/>
        </w:rPr>
        <w:t>2020</w:t>
      </w:r>
      <w:r>
        <w:rPr>
          <w:rFonts w:ascii="仿宋_GB2312" w:eastAsia="仿宋_GB2312" w:hAnsi="华文中宋" w:hint="eastAsia"/>
          <w:sz w:val="28"/>
          <w:szCs w:val="28"/>
        </w:rPr>
        <w:t>版）</w:t>
      </w:r>
    </w:p>
    <w:p w:rsidR="00E0344A" w:rsidRDefault="00E0344A">
      <w:pPr>
        <w:snapToGrid w:val="0"/>
        <w:spacing w:line="520" w:lineRule="exact"/>
        <w:ind w:firstLineChars="200" w:firstLine="600"/>
        <w:rPr>
          <w:rFonts w:ascii="仿宋_GB2312" w:eastAsia="仿宋_GB2312" w:hAnsi="华文中宋"/>
          <w:sz w:val="30"/>
          <w:szCs w:val="30"/>
        </w:rPr>
      </w:pPr>
    </w:p>
    <w:p w:rsidR="00E0344A" w:rsidRDefault="00F55C83">
      <w:pPr>
        <w:snapToGrid w:val="0"/>
        <w:spacing w:line="520" w:lineRule="exact"/>
        <w:ind w:firstLineChars="200" w:firstLine="600"/>
        <w:rPr>
          <w:rFonts w:ascii="仿宋_GB2312" w:eastAsia="仿宋_GB2312" w:hAnsi="华文中宋"/>
          <w:sz w:val="30"/>
          <w:szCs w:val="30"/>
        </w:rPr>
      </w:pPr>
      <w:r>
        <w:rPr>
          <w:rFonts w:ascii="仿宋_GB2312" w:eastAsia="仿宋_GB2312" w:hAnsi="华文中宋" w:hint="eastAsia"/>
          <w:sz w:val="30"/>
          <w:szCs w:val="30"/>
        </w:rPr>
        <w:t>为进一步明确“席地可坐”高标准保洁验收要求，确保精细化保洁质量，促进管理长效常态，特制定本市</w:t>
      </w:r>
      <w:r>
        <w:rPr>
          <w:rFonts w:ascii="仿宋_GB2312" w:eastAsia="仿宋_GB2312" w:hAnsi="华文中宋" w:hint="eastAsia"/>
          <w:sz w:val="30"/>
          <w:szCs w:val="30"/>
        </w:rPr>
        <w:t xml:space="preserve"> </w:t>
      </w:r>
      <w:r>
        <w:rPr>
          <w:rFonts w:ascii="仿宋_GB2312" w:eastAsia="仿宋_GB2312" w:hAnsi="华文中宋" w:hint="eastAsia"/>
          <w:sz w:val="30"/>
          <w:szCs w:val="30"/>
        </w:rPr>
        <w:t>“席地可坐”高标准保洁验收办法，具体如下。</w:t>
      </w:r>
    </w:p>
    <w:p w:rsidR="00E0344A" w:rsidRDefault="00F55C83">
      <w:pPr>
        <w:snapToGrid w:val="0"/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一、验收范围</w:t>
      </w:r>
    </w:p>
    <w:p w:rsidR="00E0344A" w:rsidRDefault="00F55C83">
      <w:pPr>
        <w:snapToGrid w:val="0"/>
        <w:spacing w:line="520" w:lineRule="exact"/>
        <w:ind w:firstLineChars="200" w:firstLine="600"/>
        <w:rPr>
          <w:rFonts w:ascii="仿宋_GB2312" w:eastAsia="仿宋_GB2312" w:hAnsi="华文中宋"/>
          <w:sz w:val="30"/>
          <w:szCs w:val="30"/>
        </w:rPr>
      </w:pPr>
      <w:r>
        <w:rPr>
          <w:rFonts w:ascii="仿宋_GB2312" w:eastAsia="仿宋_GB2312" w:hAnsi="华文中宋" w:hint="eastAsia"/>
          <w:sz w:val="30"/>
          <w:szCs w:val="30"/>
        </w:rPr>
        <w:t>新申报创建的“席地可坐”高标准保洁区域（道路）（以下简称“席地可坐”区域）以及复评的“席地可坐”区域。</w:t>
      </w:r>
    </w:p>
    <w:p w:rsidR="00E0344A" w:rsidRDefault="00F55C83">
      <w:pPr>
        <w:snapToGrid w:val="0"/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二、验收内容</w:t>
      </w:r>
    </w:p>
    <w:p w:rsidR="00E0344A" w:rsidRDefault="00F55C83" w:rsidP="00F55C83">
      <w:pPr>
        <w:pStyle w:val="a3"/>
        <w:snapToGrid w:val="0"/>
        <w:spacing w:line="520" w:lineRule="exact"/>
        <w:ind w:left="108" w:right="6" w:firstLineChars="200" w:firstLine="635"/>
        <w:rPr>
          <w:rFonts w:ascii="楷体" w:eastAsia="楷体" w:hAnsi="楷体" w:cs="Times New Roman"/>
          <w:b/>
          <w:w w:val="105"/>
          <w:sz w:val="30"/>
          <w:szCs w:val="30"/>
          <w:lang w:eastAsia="zh-CN"/>
        </w:rPr>
      </w:pPr>
      <w:r>
        <w:rPr>
          <w:rFonts w:ascii="楷体" w:eastAsia="楷体" w:hAnsi="楷体" w:cs="Times New Roman" w:hint="eastAsia"/>
          <w:b/>
          <w:w w:val="105"/>
          <w:sz w:val="30"/>
          <w:szCs w:val="30"/>
          <w:lang w:eastAsia="zh-CN"/>
        </w:rPr>
        <w:t>（一）机制考核</w:t>
      </w:r>
    </w:p>
    <w:p w:rsidR="00E0344A" w:rsidRDefault="00F55C83">
      <w:pPr>
        <w:pStyle w:val="a3"/>
        <w:snapToGrid w:val="0"/>
        <w:spacing w:line="520" w:lineRule="exact"/>
        <w:ind w:left="108" w:right="6" w:firstLineChars="200" w:firstLine="600"/>
        <w:rPr>
          <w:rFonts w:ascii="仿宋_GB2312" w:eastAsia="仿宋_GB2312" w:hAnsi="华文中宋"/>
          <w:kern w:val="2"/>
          <w:sz w:val="30"/>
          <w:szCs w:val="30"/>
          <w:lang w:eastAsia="zh-CN"/>
        </w:rPr>
      </w:pPr>
      <w:r>
        <w:rPr>
          <w:rFonts w:ascii="仿宋_GB2312" w:eastAsia="仿宋_GB2312" w:hAnsi="华文中宋" w:hint="eastAsia"/>
          <w:kern w:val="2"/>
          <w:sz w:val="30"/>
          <w:szCs w:val="30"/>
          <w:lang w:eastAsia="zh-CN"/>
        </w:rPr>
        <w:t>针对各区“席地可坐”高标准保洁区域的推进机制、作业模式、文明作业、车容车貌等情况进行综合考评。</w:t>
      </w:r>
    </w:p>
    <w:p w:rsidR="00E0344A" w:rsidRDefault="00F55C83" w:rsidP="00F55C83">
      <w:pPr>
        <w:pStyle w:val="a3"/>
        <w:snapToGrid w:val="0"/>
        <w:spacing w:line="520" w:lineRule="exact"/>
        <w:ind w:left="108" w:right="6" w:firstLineChars="200" w:firstLine="635"/>
        <w:rPr>
          <w:rFonts w:ascii="楷体" w:eastAsia="楷体" w:hAnsi="楷体" w:cs="Times New Roman"/>
          <w:b/>
          <w:w w:val="105"/>
          <w:sz w:val="30"/>
          <w:szCs w:val="30"/>
          <w:lang w:eastAsia="zh-CN"/>
        </w:rPr>
      </w:pPr>
      <w:r>
        <w:rPr>
          <w:rFonts w:ascii="楷体" w:eastAsia="楷体" w:hAnsi="楷体" w:cs="Times New Roman" w:hint="eastAsia"/>
          <w:b/>
          <w:w w:val="105"/>
          <w:sz w:val="30"/>
          <w:szCs w:val="30"/>
          <w:lang w:eastAsia="zh-CN"/>
        </w:rPr>
        <w:t>（二）实效考核</w:t>
      </w:r>
    </w:p>
    <w:p w:rsidR="00E0344A" w:rsidRDefault="00F55C83">
      <w:pPr>
        <w:pStyle w:val="a3"/>
        <w:snapToGrid w:val="0"/>
        <w:spacing w:line="520" w:lineRule="exact"/>
        <w:ind w:left="108" w:right="6" w:firstLineChars="200" w:firstLine="600"/>
        <w:rPr>
          <w:rFonts w:ascii="仿宋_GB2312" w:eastAsia="仿宋_GB2312" w:hAnsi="华文中宋"/>
          <w:kern w:val="2"/>
          <w:sz w:val="30"/>
          <w:szCs w:val="30"/>
          <w:lang w:eastAsia="zh-CN"/>
        </w:rPr>
      </w:pPr>
      <w:r>
        <w:rPr>
          <w:rFonts w:ascii="仿宋_GB2312" w:eastAsia="仿宋_GB2312" w:hAnsi="华文中宋" w:hint="eastAsia"/>
          <w:kern w:val="2"/>
          <w:sz w:val="30"/>
          <w:szCs w:val="30"/>
          <w:lang w:eastAsia="zh-CN"/>
        </w:rPr>
        <w:t>对“席地可坐”区域道路、公共广场内的路面（平面），废物箱、附属公共设施和绿地、绿化带（立面），以及沟底、窨井、侧石、墙角、树根、砖缝等（剖面）等的保洁质量进行实效检查。</w:t>
      </w:r>
    </w:p>
    <w:p w:rsidR="00E0344A" w:rsidRDefault="00F55C83" w:rsidP="00F55C83">
      <w:pPr>
        <w:pStyle w:val="a3"/>
        <w:snapToGrid w:val="0"/>
        <w:spacing w:line="520" w:lineRule="exact"/>
        <w:ind w:left="108" w:right="6" w:firstLineChars="200" w:firstLine="635"/>
        <w:rPr>
          <w:rFonts w:ascii="楷体" w:eastAsia="楷体" w:hAnsi="楷体" w:cs="Times New Roman"/>
          <w:b/>
          <w:w w:val="105"/>
          <w:sz w:val="30"/>
          <w:szCs w:val="30"/>
          <w:lang w:eastAsia="zh-CN"/>
        </w:rPr>
      </w:pPr>
      <w:r>
        <w:rPr>
          <w:rFonts w:ascii="楷体" w:eastAsia="楷体" w:hAnsi="楷体" w:cs="Times New Roman" w:hint="eastAsia"/>
          <w:b/>
          <w:w w:val="105"/>
          <w:sz w:val="30"/>
          <w:szCs w:val="30"/>
          <w:lang w:eastAsia="zh-CN"/>
        </w:rPr>
        <w:t>（三）问卷测评</w:t>
      </w:r>
    </w:p>
    <w:p w:rsidR="00E0344A" w:rsidRDefault="00F55C83" w:rsidP="00F55C83">
      <w:pPr>
        <w:pStyle w:val="a3"/>
        <w:snapToGrid w:val="0"/>
        <w:spacing w:line="520" w:lineRule="exact"/>
        <w:ind w:left="108" w:right="6" w:firstLineChars="200" w:firstLine="628"/>
        <w:rPr>
          <w:rFonts w:ascii="仿宋_GB2312" w:eastAsia="仿宋_GB2312" w:hAnsi="仿宋" w:cs="Times New Roman"/>
          <w:w w:val="105"/>
          <w:sz w:val="30"/>
          <w:szCs w:val="30"/>
          <w:lang w:eastAsia="zh-CN"/>
        </w:rPr>
      </w:pPr>
      <w:r>
        <w:rPr>
          <w:rFonts w:ascii="仿宋_GB2312" w:eastAsia="仿宋_GB2312" w:hAnsi="仿宋" w:cs="Times New Roman" w:hint="eastAsia"/>
          <w:w w:val="105"/>
          <w:sz w:val="30"/>
          <w:szCs w:val="30"/>
          <w:lang w:eastAsia="zh-CN"/>
        </w:rPr>
        <w:t>以市民游客的获得感和满意度为目标，采用问卷访问形式，综合考量市民游客对“席地可坐”区域的保洁质量、文明作业等因素的直观感受，并折算为相应分值。</w:t>
      </w:r>
    </w:p>
    <w:p w:rsidR="00E0344A" w:rsidRDefault="00F55C83" w:rsidP="00F55C83">
      <w:pPr>
        <w:pStyle w:val="a3"/>
        <w:snapToGrid w:val="0"/>
        <w:spacing w:line="520" w:lineRule="exact"/>
        <w:ind w:left="108" w:right="6" w:firstLineChars="200" w:firstLine="635"/>
        <w:rPr>
          <w:rFonts w:ascii="楷体" w:eastAsia="楷体" w:hAnsi="楷体" w:cs="Times New Roman"/>
          <w:b/>
          <w:w w:val="105"/>
          <w:sz w:val="30"/>
          <w:szCs w:val="30"/>
          <w:lang w:eastAsia="zh-CN"/>
        </w:rPr>
      </w:pPr>
      <w:r>
        <w:rPr>
          <w:rFonts w:ascii="楷体" w:eastAsia="楷体" w:hAnsi="楷体" w:cs="Times New Roman" w:hint="eastAsia"/>
          <w:b/>
          <w:w w:val="105"/>
          <w:sz w:val="30"/>
          <w:szCs w:val="30"/>
          <w:lang w:eastAsia="zh-CN"/>
        </w:rPr>
        <w:t>（四）扬尘监测</w:t>
      </w:r>
    </w:p>
    <w:p w:rsidR="00E0344A" w:rsidRDefault="00F55C83" w:rsidP="00F55C83">
      <w:pPr>
        <w:pStyle w:val="a3"/>
        <w:snapToGrid w:val="0"/>
        <w:spacing w:line="520" w:lineRule="exact"/>
        <w:ind w:left="108" w:right="6" w:firstLineChars="200" w:firstLine="628"/>
        <w:rPr>
          <w:rFonts w:ascii="仿宋_GB2312" w:eastAsia="仿宋_GB2312" w:hAnsi="仿宋" w:cs="Times New Roman"/>
          <w:w w:val="105"/>
          <w:sz w:val="30"/>
          <w:szCs w:val="30"/>
          <w:lang w:eastAsia="zh-CN"/>
        </w:rPr>
      </w:pPr>
      <w:r>
        <w:rPr>
          <w:rFonts w:ascii="仿宋_GB2312" w:eastAsia="仿宋_GB2312" w:hAnsi="仿宋" w:cs="Times New Roman" w:hint="eastAsia"/>
          <w:w w:val="105"/>
          <w:sz w:val="30"/>
          <w:szCs w:val="30"/>
          <w:lang w:eastAsia="zh-CN"/>
        </w:rPr>
        <w:t>利用道路扬尘监测点或扬尘移动监测设备，对“席地可坐”区域内道路、公共广场内的扬尘污染情况进行监测，以</w:t>
      </w:r>
      <w:r>
        <w:rPr>
          <w:rFonts w:ascii="仿宋_GB2312" w:eastAsia="仿宋_GB2312" w:hAnsi="仿宋" w:cs="Times New Roman" w:hint="eastAsia"/>
          <w:w w:val="105"/>
          <w:sz w:val="30"/>
          <w:szCs w:val="30"/>
          <w:lang w:eastAsia="zh-CN"/>
        </w:rPr>
        <w:lastRenderedPageBreak/>
        <w:t>区域内扬尘颗粒物月均浓度为考核指标，考核“席地可坐”区域内市容环境</w:t>
      </w:r>
      <w:r>
        <w:rPr>
          <w:rFonts w:ascii="仿宋_GB2312" w:eastAsia="仿宋_GB2312" w:hAnsi="仿宋" w:cs="Times New Roman" w:hint="eastAsia"/>
          <w:w w:val="105"/>
          <w:sz w:val="30"/>
          <w:szCs w:val="30"/>
          <w:lang w:eastAsia="zh-CN"/>
        </w:rPr>
        <w:t>整体质量。</w:t>
      </w:r>
    </w:p>
    <w:p w:rsidR="00E0344A" w:rsidRDefault="00F55C83">
      <w:pPr>
        <w:snapToGrid w:val="0"/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三、验收程序</w:t>
      </w:r>
    </w:p>
    <w:p w:rsidR="00E0344A" w:rsidRDefault="00F55C83" w:rsidP="00F55C83">
      <w:pPr>
        <w:pStyle w:val="a3"/>
        <w:snapToGrid w:val="0"/>
        <w:spacing w:line="520" w:lineRule="exact"/>
        <w:ind w:left="108" w:right="6" w:firstLineChars="200" w:firstLine="635"/>
        <w:rPr>
          <w:rFonts w:ascii="楷体" w:eastAsia="楷体" w:hAnsi="楷体" w:cs="Times New Roman"/>
          <w:b/>
          <w:w w:val="105"/>
          <w:sz w:val="30"/>
          <w:szCs w:val="30"/>
          <w:lang w:eastAsia="zh-CN"/>
        </w:rPr>
      </w:pPr>
      <w:r>
        <w:rPr>
          <w:rFonts w:ascii="楷体" w:eastAsia="楷体" w:hAnsi="楷体" w:cs="Times New Roman" w:hint="eastAsia"/>
          <w:b/>
          <w:w w:val="105"/>
          <w:sz w:val="30"/>
          <w:szCs w:val="30"/>
          <w:lang w:eastAsia="zh-CN"/>
        </w:rPr>
        <w:t>（一）新申报的“席地可坐”区域验收程序</w:t>
      </w:r>
    </w:p>
    <w:p w:rsidR="00E0344A" w:rsidRDefault="00F55C83" w:rsidP="00F55C83">
      <w:pPr>
        <w:pStyle w:val="a3"/>
        <w:snapToGrid w:val="0"/>
        <w:spacing w:line="520" w:lineRule="exact"/>
        <w:ind w:left="108" w:right="6" w:firstLineChars="200" w:firstLine="635"/>
        <w:rPr>
          <w:rFonts w:ascii="仿宋_GB2312" w:eastAsia="仿宋_GB2312" w:hAnsi="仿宋" w:cs="Times New Roman"/>
          <w:w w:val="105"/>
          <w:sz w:val="30"/>
          <w:szCs w:val="30"/>
          <w:lang w:eastAsia="zh-CN"/>
        </w:rPr>
      </w:pPr>
      <w:r>
        <w:rPr>
          <w:rFonts w:ascii="仿宋_GB2312" w:eastAsia="仿宋_GB2312" w:hAnsi="仿宋" w:cs="Times New Roman" w:hint="eastAsia"/>
          <w:b/>
          <w:w w:val="105"/>
          <w:sz w:val="30"/>
          <w:szCs w:val="30"/>
          <w:lang w:eastAsia="zh-CN"/>
        </w:rPr>
        <w:t>1.</w:t>
      </w:r>
      <w:r>
        <w:rPr>
          <w:rFonts w:ascii="仿宋_GB2312" w:eastAsia="仿宋_GB2312" w:hAnsi="仿宋" w:cs="Times New Roman" w:hint="eastAsia"/>
          <w:b/>
          <w:w w:val="105"/>
          <w:sz w:val="30"/>
          <w:szCs w:val="30"/>
          <w:lang w:eastAsia="zh-CN"/>
        </w:rPr>
        <w:t>自查申报。</w:t>
      </w:r>
      <w:r>
        <w:rPr>
          <w:rFonts w:ascii="仿宋_GB2312" w:eastAsia="仿宋_GB2312" w:hAnsi="仿宋" w:cs="Times New Roman" w:hint="eastAsia"/>
          <w:w w:val="105"/>
          <w:sz w:val="30"/>
          <w:szCs w:val="30"/>
          <w:lang w:eastAsia="zh-CN"/>
        </w:rPr>
        <w:t>各区绿化市容管理部门按照验收考评细则，从机制落实、保洁实效等方面进行全面自查；自查得分超过</w:t>
      </w:r>
      <w:r>
        <w:rPr>
          <w:rFonts w:ascii="仿宋_GB2312" w:eastAsia="仿宋_GB2312" w:hAnsi="仿宋" w:cs="Times New Roman" w:hint="eastAsia"/>
          <w:w w:val="105"/>
          <w:sz w:val="30"/>
          <w:szCs w:val="30"/>
          <w:lang w:eastAsia="zh-CN"/>
        </w:rPr>
        <w:t>90</w:t>
      </w:r>
      <w:r>
        <w:rPr>
          <w:rFonts w:ascii="仿宋_GB2312" w:eastAsia="仿宋_GB2312" w:hAnsi="仿宋" w:cs="Times New Roman" w:hint="eastAsia"/>
          <w:w w:val="105"/>
          <w:sz w:val="30"/>
          <w:szCs w:val="30"/>
          <w:lang w:eastAsia="zh-CN"/>
        </w:rPr>
        <w:t>分，经相关管理部门审核后，向市局提交书面申报。</w:t>
      </w:r>
    </w:p>
    <w:p w:rsidR="00E0344A" w:rsidRDefault="00F55C83" w:rsidP="00F55C83">
      <w:pPr>
        <w:pStyle w:val="a3"/>
        <w:snapToGrid w:val="0"/>
        <w:spacing w:line="520" w:lineRule="exact"/>
        <w:ind w:left="108" w:right="6" w:firstLineChars="200" w:firstLine="635"/>
        <w:rPr>
          <w:rFonts w:ascii="仿宋_GB2312" w:eastAsia="仿宋_GB2312" w:hAnsi="仿宋" w:cs="Times New Roman"/>
          <w:w w:val="105"/>
          <w:sz w:val="30"/>
          <w:szCs w:val="30"/>
          <w:lang w:eastAsia="zh-CN"/>
        </w:rPr>
      </w:pPr>
      <w:r>
        <w:rPr>
          <w:rFonts w:ascii="仿宋_GB2312" w:eastAsia="仿宋_GB2312" w:hAnsi="仿宋" w:cs="Times New Roman" w:hint="eastAsia"/>
          <w:b/>
          <w:w w:val="105"/>
          <w:sz w:val="30"/>
          <w:szCs w:val="30"/>
          <w:lang w:eastAsia="zh-CN"/>
        </w:rPr>
        <w:t>2.</w:t>
      </w:r>
      <w:r>
        <w:rPr>
          <w:rFonts w:ascii="仿宋_GB2312" w:eastAsia="仿宋_GB2312" w:hAnsi="仿宋" w:cs="Times New Roman" w:hint="eastAsia"/>
          <w:b/>
          <w:w w:val="105"/>
          <w:sz w:val="30"/>
          <w:szCs w:val="30"/>
          <w:lang w:eastAsia="zh-CN"/>
        </w:rPr>
        <w:t>验收考核。</w:t>
      </w:r>
      <w:r>
        <w:rPr>
          <w:rFonts w:ascii="仿宋_GB2312" w:eastAsia="仿宋_GB2312" w:hAnsi="仿宋" w:cs="Times New Roman" w:hint="eastAsia"/>
          <w:w w:val="105"/>
          <w:sz w:val="30"/>
          <w:szCs w:val="30"/>
          <w:lang w:eastAsia="zh-CN"/>
        </w:rPr>
        <w:t>市局相关管理部门对申报新创“席地可坐”区域进行初步审核，并组织验收考核小组对申报区域进行全覆盖检查，按照考核标准进行验收考核。</w:t>
      </w:r>
    </w:p>
    <w:p w:rsidR="00E0344A" w:rsidRDefault="00F55C83" w:rsidP="00F55C83">
      <w:pPr>
        <w:pStyle w:val="a3"/>
        <w:snapToGrid w:val="0"/>
        <w:spacing w:line="520" w:lineRule="exact"/>
        <w:ind w:left="108" w:right="6" w:firstLineChars="200" w:firstLine="635"/>
        <w:rPr>
          <w:rFonts w:ascii="仿宋_GB2312" w:eastAsia="仿宋_GB2312" w:hAnsi="仿宋" w:cs="Times New Roman"/>
          <w:w w:val="105"/>
          <w:sz w:val="30"/>
          <w:szCs w:val="30"/>
          <w:lang w:eastAsia="zh-CN"/>
        </w:rPr>
      </w:pPr>
      <w:r>
        <w:rPr>
          <w:rFonts w:ascii="仿宋_GB2312" w:eastAsia="仿宋_GB2312" w:hAnsi="仿宋" w:cs="Times New Roman" w:hint="eastAsia"/>
          <w:b/>
          <w:w w:val="105"/>
          <w:sz w:val="30"/>
          <w:szCs w:val="30"/>
          <w:lang w:eastAsia="zh-CN"/>
        </w:rPr>
        <w:t>3.</w:t>
      </w:r>
      <w:r>
        <w:rPr>
          <w:rFonts w:ascii="仿宋_GB2312" w:eastAsia="仿宋_GB2312" w:hAnsi="仿宋" w:cs="Times New Roman" w:hint="eastAsia"/>
          <w:b/>
          <w:w w:val="105"/>
          <w:sz w:val="30"/>
          <w:szCs w:val="30"/>
          <w:lang w:eastAsia="zh-CN"/>
        </w:rPr>
        <w:t>公示命名。</w:t>
      </w:r>
      <w:r>
        <w:rPr>
          <w:rFonts w:ascii="仿宋_GB2312" w:eastAsia="仿宋_GB2312" w:hAnsi="仿宋" w:cs="Times New Roman" w:hint="eastAsia"/>
          <w:w w:val="105"/>
          <w:sz w:val="30"/>
          <w:szCs w:val="30"/>
          <w:lang w:eastAsia="zh-CN"/>
        </w:rPr>
        <w:t>对综合考评分在</w:t>
      </w:r>
      <w:r>
        <w:rPr>
          <w:rFonts w:ascii="仿宋_GB2312" w:eastAsia="仿宋_GB2312" w:hAnsi="仿宋" w:cs="Times New Roman" w:hint="eastAsia"/>
          <w:w w:val="105"/>
          <w:sz w:val="30"/>
          <w:szCs w:val="30"/>
          <w:lang w:eastAsia="zh-CN"/>
        </w:rPr>
        <w:t>90</w:t>
      </w:r>
      <w:r>
        <w:rPr>
          <w:rFonts w:ascii="仿宋_GB2312" w:eastAsia="仿宋_GB2312" w:hAnsi="仿宋" w:cs="Times New Roman" w:hint="eastAsia"/>
          <w:w w:val="105"/>
          <w:sz w:val="30"/>
          <w:szCs w:val="30"/>
          <w:lang w:eastAsia="zh-CN"/>
        </w:rPr>
        <w:t>分以上的区域，将在市绿化市容局网站和绿色上海公众微信号上进行公示，公示期内未弄虚作假或无严重的质量问题的予以通过。公示后无异议的，市绿化和市容局将对其进行命名表彰，验收结果纳入各区年终考核体系。</w:t>
      </w:r>
    </w:p>
    <w:p w:rsidR="00E0344A" w:rsidRDefault="00F55C83" w:rsidP="00F55C83">
      <w:pPr>
        <w:pStyle w:val="a3"/>
        <w:snapToGrid w:val="0"/>
        <w:spacing w:line="520" w:lineRule="exact"/>
        <w:ind w:left="108" w:right="6" w:firstLineChars="200" w:firstLine="635"/>
        <w:rPr>
          <w:rFonts w:ascii="楷体" w:eastAsia="楷体" w:hAnsi="楷体" w:cs="Times New Roman"/>
          <w:b/>
          <w:w w:val="105"/>
          <w:sz w:val="30"/>
          <w:szCs w:val="30"/>
          <w:lang w:eastAsia="zh-CN"/>
        </w:rPr>
      </w:pPr>
      <w:r>
        <w:rPr>
          <w:rFonts w:ascii="楷体" w:eastAsia="楷体" w:hAnsi="楷体" w:cs="Times New Roman" w:hint="eastAsia"/>
          <w:b/>
          <w:w w:val="105"/>
          <w:sz w:val="30"/>
          <w:szCs w:val="30"/>
          <w:lang w:eastAsia="zh-CN"/>
        </w:rPr>
        <w:t>（二）复评的“席地可坐”区域验收程序</w:t>
      </w:r>
    </w:p>
    <w:p w:rsidR="00E0344A" w:rsidRDefault="00F55C83" w:rsidP="00F55C83">
      <w:pPr>
        <w:pStyle w:val="a3"/>
        <w:snapToGrid w:val="0"/>
        <w:spacing w:line="520" w:lineRule="exact"/>
        <w:ind w:left="108" w:right="6" w:firstLineChars="200" w:firstLine="628"/>
        <w:rPr>
          <w:rFonts w:ascii="仿宋_GB2312" w:eastAsia="仿宋_GB2312" w:hAnsi="仿宋" w:cs="Times New Roman"/>
          <w:w w:val="105"/>
          <w:sz w:val="30"/>
          <w:szCs w:val="30"/>
          <w:lang w:eastAsia="zh-CN"/>
        </w:rPr>
      </w:pPr>
      <w:r>
        <w:rPr>
          <w:rFonts w:ascii="仿宋_GB2312" w:eastAsia="仿宋_GB2312" w:hAnsi="仿宋" w:cs="Times New Roman" w:hint="eastAsia"/>
          <w:w w:val="105"/>
          <w:sz w:val="30"/>
          <w:szCs w:val="30"/>
          <w:lang w:eastAsia="zh-CN"/>
        </w:rPr>
        <w:t>对于已命名的“席地可坐”区域，市局相关管理部门将组织检查考核小组，每年定期对已命名“席地可坐”区域进行抽查，对于考核得分低于</w:t>
      </w:r>
      <w:r>
        <w:rPr>
          <w:rFonts w:ascii="仿宋_GB2312" w:eastAsia="仿宋_GB2312" w:hAnsi="仿宋" w:cs="Times New Roman" w:hint="eastAsia"/>
          <w:w w:val="105"/>
          <w:sz w:val="30"/>
          <w:szCs w:val="30"/>
          <w:lang w:eastAsia="zh-CN"/>
        </w:rPr>
        <w:t>90</w:t>
      </w:r>
      <w:r>
        <w:rPr>
          <w:rFonts w:ascii="仿宋_GB2312" w:eastAsia="仿宋_GB2312" w:hAnsi="仿宋" w:cs="Times New Roman" w:hint="eastAsia"/>
          <w:w w:val="105"/>
          <w:sz w:val="30"/>
          <w:szCs w:val="30"/>
          <w:lang w:eastAsia="zh-CN"/>
        </w:rPr>
        <w:t>分的区域，将进行督查整改，整改不合格的区域，取消命名，并重新申报创建，验收结果纳入各区年终考核体系。</w:t>
      </w:r>
    </w:p>
    <w:p w:rsidR="00E0344A" w:rsidRDefault="00F55C83">
      <w:pPr>
        <w:snapToGrid w:val="0"/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四、验收标准</w:t>
      </w:r>
    </w:p>
    <w:p w:rsidR="00E0344A" w:rsidRDefault="00F55C83" w:rsidP="00F55C83">
      <w:pPr>
        <w:pStyle w:val="a3"/>
        <w:snapToGrid w:val="0"/>
        <w:spacing w:line="520" w:lineRule="exact"/>
        <w:ind w:left="108" w:right="6" w:firstLineChars="200" w:firstLine="628"/>
        <w:rPr>
          <w:rFonts w:ascii="仿宋_GB2312" w:eastAsia="仿宋_GB2312" w:hAnsi="仿宋" w:cs="Times New Roman"/>
          <w:w w:val="105"/>
          <w:sz w:val="30"/>
          <w:szCs w:val="30"/>
          <w:lang w:eastAsia="zh-CN"/>
        </w:rPr>
      </w:pPr>
      <w:r>
        <w:rPr>
          <w:rFonts w:ascii="仿宋_GB2312" w:eastAsia="仿宋_GB2312" w:hAnsi="仿宋" w:cs="Times New Roman" w:hint="eastAsia"/>
          <w:w w:val="105"/>
          <w:sz w:val="30"/>
          <w:szCs w:val="30"/>
          <w:lang w:eastAsia="zh-CN"/>
        </w:rPr>
        <w:t>针对“席地可坐”</w:t>
      </w:r>
      <w:r>
        <w:rPr>
          <w:rFonts w:ascii="仿宋_GB2312" w:eastAsia="仿宋_GB2312" w:hAnsi="仿宋" w:cs="Times New Roman" w:hint="eastAsia"/>
          <w:w w:val="105"/>
          <w:sz w:val="30"/>
          <w:szCs w:val="30"/>
          <w:lang w:eastAsia="zh-CN"/>
        </w:rPr>
        <w:t>区域内道路、公共广场的保洁情况进行综合考评，道路以自然条段为单元进行考核，计平均分；公共广场以自然区域为单元进行考核，计平均分。“席地可坐”区域考核分值为各道路条段和广场测评得分的平均分。</w:t>
      </w:r>
    </w:p>
    <w:p w:rsidR="00E0344A" w:rsidRDefault="00E0344A">
      <w:pPr>
        <w:pStyle w:val="a3"/>
        <w:spacing w:line="560" w:lineRule="exact"/>
        <w:ind w:left="0" w:right="6"/>
        <w:rPr>
          <w:rFonts w:ascii="仿宋_GB2312" w:eastAsia="仿宋_GB2312" w:hAnsi="仿宋" w:cs="Times New Roman"/>
          <w:w w:val="105"/>
          <w:sz w:val="28"/>
          <w:szCs w:val="28"/>
          <w:lang w:eastAsia="zh-CN"/>
        </w:rPr>
        <w:sectPr w:rsidR="00E0344A"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E0344A" w:rsidRDefault="00F55C83" w:rsidP="00F55C83">
      <w:pPr>
        <w:pStyle w:val="a3"/>
        <w:snapToGrid w:val="0"/>
        <w:spacing w:line="520" w:lineRule="exact"/>
        <w:ind w:left="108" w:right="6" w:firstLineChars="200" w:firstLine="635"/>
        <w:rPr>
          <w:rFonts w:ascii="楷体" w:eastAsia="楷体" w:hAnsi="楷体" w:cs="Times New Roman"/>
          <w:b/>
          <w:w w:val="105"/>
          <w:sz w:val="30"/>
          <w:szCs w:val="30"/>
          <w:lang w:eastAsia="zh-CN"/>
        </w:rPr>
      </w:pPr>
      <w:r>
        <w:rPr>
          <w:rFonts w:ascii="楷体" w:eastAsia="楷体" w:hAnsi="楷体" w:cs="Times New Roman" w:hint="eastAsia"/>
          <w:b/>
          <w:w w:val="105"/>
          <w:sz w:val="30"/>
          <w:szCs w:val="30"/>
          <w:lang w:eastAsia="zh-CN"/>
        </w:rPr>
        <w:lastRenderedPageBreak/>
        <w:t>(</w:t>
      </w:r>
      <w:r>
        <w:rPr>
          <w:rFonts w:ascii="楷体" w:eastAsia="楷体" w:hAnsi="楷体" w:cs="Times New Roman" w:hint="eastAsia"/>
          <w:b/>
          <w:w w:val="105"/>
          <w:sz w:val="30"/>
          <w:szCs w:val="30"/>
          <w:lang w:eastAsia="zh-CN"/>
        </w:rPr>
        <w:t>一</w:t>
      </w:r>
      <w:r>
        <w:rPr>
          <w:rFonts w:ascii="楷体" w:eastAsia="楷体" w:hAnsi="楷体" w:cs="Times New Roman" w:hint="eastAsia"/>
          <w:b/>
          <w:w w:val="105"/>
          <w:sz w:val="30"/>
          <w:szCs w:val="30"/>
          <w:lang w:eastAsia="zh-CN"/>
        </w:rPr>
        <w:t>)</w:t>
      </w:r>
      <w:r>
        <w:rPr>
          <w:rFonts w:ascii="楷体" w:eastAsia="楷体" w:hAnsi="楷体" w:cs="Times New Roman" w:hint="eastAsia"/>
          <w:b/>
          <w:w w:val="105"/>
          <w:sz w:val="30"/>
          <w:szCs w:val="30"/>
          <w:lang w:eastAsia="zh-CN"/>
        </w:rPr>
        <w:t>道路环境卫生质量验收考评标准</w:t>
      </w:r>
    </w:p>
    <w:tbl>
      <w:tblPr>
        <w:tblW w:w="5000" w:type="pct"/>
        <w:jc w:val="center"/>
        <w:tblLook w:val="04A0"/>
      </w:tblPr>
      <w:tblGrid>
        <w:gridCol w:w="1066"/>
        <w:gridCol w:w="1310"/>
        <w:gridCol w:w="709"/>
        <w:gridCol w:w="8436"/>
        <w:gridCol w:w="2653"/>
      </w:tblGrid>
      <w:tr w:rsidR="00E0344A">
        <w:trPr>
          <w:trHeight w:val="454"/>
          <w:jc w:val="center"/>
        </w:trPr>
        <w:tc>
          <w:tcPr>
            <w:tcW w:w="376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类别</w:t>
            </w:r>
          </w:p>
        </w:tc>
        <w:tc>
          <w:tcPr>
            <w:tcW w:w="462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考核项目</w:t>
            </w:r>
          </w:p>
        </w:tc>
        <w:tc>
          <w:tcPr>
            <w:tcW w:w="250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/>
                <w:bCs/>
                <w:sz w:val="24"/>
                <w:szCs w:val="24"/>
              </w:rPr>
              <w:t>分值</w:t>
            </w:r>
          </w:p>
        </w:tc>
        <w:tc>
          <w:tcPr>
            <w:tcW w:w="2976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/>
                <w:bCs/>
                <w:sz w:val="24"/>
                <w:szCs w:val="24"/>
              </w:rPr>
              <w:t>考核内容</w:t>
            </w:r>
          </w:p>
        </w:tc>
        <w:tc>
          <w:tcPr>
            <w:tcW w:w="936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Times New Roman" w:hint="eastAsia"/>
                <w:b/>
                <w:bCs/>
                <w:sz w:val="24"/>
                <w:szCs w:val="24"/>
              </w:rPr>
              <w:t>评分标准</w:t>
            </w:r>
          </w:p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/>
                <w:bCs/>
                <w:sz w:val="24"/>
                <w:szCs w:val="24"/>
              </w:rPr>
              <w:t>（每项扣分扣完为止）</w:t>
            </w:r>
          </w:p>
        </w:tc>
      </w:tr>
      <w:tr w:rsidR="00E0344A">
        <w:trPr>
          <w:trHeight w:val="454"/>
          <w:jc w:val="center"/>
        </w:trPr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/>
                <w:sz w:val="24"/>
                <w:szCs w:val="24"/>
              </w:rPr>
              <w:t>机制</w:t>
            </w:r>
          </w:p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/>
                <w:sz w:val="24"/>
                <w:szCs w:val="24"/>
              </w:rPr>
              <w:t>考核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机制落实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3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根据相关要求，落实“席地可坐”高标准保洁作业规定和质量管理体系，形成常态长效推进机制和保障措施。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 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未按规定落实扣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3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分</w:t>
            </w:r>
          </w:p>
        </w:tc>
      </w:tr>
      <w:tr w:rsidR="00E0344A">
        <w:trPr>
          <w:trHeight w:val="454"/>
          <w:jc w:val="center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b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作业模式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3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全面实施机械化作业，区域内机械化清扫、冲洗全覆盖；形成精细化作业流程和作业模式。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未按要求实施扣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3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分</w:t>
            </w:r>
          </w:p>
        </w:tc>
      </w:tr>
      <w:tr w:rsidR="00E0344A">
        <w:trPr>
          <w:trHeight w:val="454"/>
          <w:jc w:val="center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b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文明作业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2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作业人员按规定规范着装，保持良好的行业形象，做好作业扰民防范措施，不野蛮作业。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作业不规范扣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2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分。</w:t>
            </w:r>
          </w:p>
        </w:tc>
      </w:tr>
      <w:tr w:rsidR="00E0344A">
        <w:trPr>
          <w:trHeight w:val="454"/>
          <w:jc w:val="center"/>
        </w:trPr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b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车容车貌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2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定期清洗作业车辆、机具等设备，保证车容车貌整洁美观，作业工具摆放整齐、有序收纳。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车容车貌不洁、工具摆放无序扣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2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分</w:t>
            </w:r>
          </w:p>
        </w:tc>
      </w:tr>
      <w:tr w:rsidR="00E0344A">
        <w:trPr>
          <w:trHeight w:val="454"/>
          <w:jc w:val="center"/>
        </w:trPr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/>
                <w:sz w:val="24"/>
                <w:szCs w:val="24"/>
              </w:rPr>
              <w:t>实效</w:t>
            </w:r>
          </w:p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/>
                <w:sz w:val="24"/>
                <w:szCs w:val="24"/>
              </w:rPr>
              <w:t>考核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路面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15</w:t>
            </w:r>
          </w:p>
        </w:tc>
        <w:tc>
          <w:tcPr>
            <w:tcW w:w="297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路面干净整洁，无垃圾、无污迹、无积尘、无积水，路面清、见本色。</w:t>
            </w:r>
          </w:p>
        </w:tc>
        <w:tc>
          <w:tcPr>
            <w:tcW w:w="9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问题缺陷超过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2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处且滞留时间大于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15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分钟，扣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5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分（一个问题缺陷是指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3m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半径内点状污染物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≥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3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个）</w:t>
            </w:r>
          </w:p>
        </w:tc>
      </w:tr>
      <w:tr w:rsidR="00E0344A">
        <w:trPr>
          <w:trHeight w:val="454"/>
          <w:jc w:val="center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人行道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10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人行道干净整洁，无垃圾、无污迹、无积尘、无积水，保洁无死角、路面见本色。</w:t>
            </w:r>
          </w:p>
        </w:tc>
        <w:tc>
          <w:tcPr>
            <w:tcW w:w="9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E0344A">
            <w:pPr>
              <w:widowControl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E0344A">
        <w:trPr>
          <w:trHeight w:val="454"/>
          <w:jc w:val="center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沟底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沟底清，无零星垃圾、残留污水、残积尘土等污染物；格栅板沟眼通，下水沟眼无阻塞。</w:t>
            </w:r>
          </w:p>
        </w:tc>
        <w:tc>
          <w:tcPr>
            <w:tcW w:w="9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问题缺陷超过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2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处且滞留时间大于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15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分钟，扣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 5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分（一个缺陷是指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3m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半径内点状污染物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≥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3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个）</w:t>
            </w:r>
          </w:p>
          <w:p w:rsidR="00E0344A" w:rsidRDefault="00E0344A">
            <w:pPr>
              <w:widowControl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E0344A">
        <w:trPr>
          <w:trHeight w:val="454"/>
          <w:jc w:val="center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窨井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2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窨井进水口清洁、畅通，窨井盖干净整洁，无明显污迹。</w:t>
            </w:r>
          </w:p>
        </w:tc>
        <w:tc>
          <w:tcPr>
            <w:tcW w:w="93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E0344A">
            <w:pPr>
              <w:widowControl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E0344A">
        <w:trPr>
          <w:trHeight w:val="454"/>
          <w:jc w:val="center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侧石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2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侧石保持干净整洁，无污水、污迹等污染物。</w:t>
            </w:r>
          </w:p>
        </w:tc>
        <w:tc>
          <w:tcPr>
            <w:tcW w:w="93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E0344A">
            <w:pPr>
              <w:widowControl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E0344A">
        <w:trPr>
          <w:trHeight w:val="454"/>
          <w:jc w:val="center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墙角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墙角清，无零星垃圾、残留污水、残积沙土、明显污迹等。</w:t>
            </w:r>
          </w:p>
        </w:tc>
        <w:tc>
          <w:tcPr>
            <w:tcW w:w="93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E0344A">
            <w:pPr>
              <w:widowControl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E0344A">
        <w:trPr>
          <w:trHeight w:val="454"/>
          <w:jc w:val="center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砖缝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砖缝清，无杂草、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积存烟头、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口香糖残留物等污染物。</w:t>
            </w:r>
          </w:p>
        </w:tc>
        <w:tc>
          <w:tcPr>
            <w:tcW w:w="93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E0344A">
            <w:pPr>
              <w:widowControl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E0344A">
        <w:trPr>
          <w:trHeight w:val="454"/>
          <w:jc w:val="center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树根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树根清，行道树树穴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无零星垃圾、口香糖、呕吐物、粪便等各类残留物。</w:t>
            </w:r>
          </w:p>
        </w:tc>
        <w:tc>
          <w:tcPr>
            <w:tcW w:w="9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E0344A">
            <w:pPr>
              <w:widowControl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E0344A">
        <w:trPr>
          <w:trHeight w:val="454"/>
          <w:jc w:val="center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废物箱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2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箱内垃圾日产日清，废物箱无满溢，箱内底部无积存垃圾；箱体内胆无污迹，无垃圾附着。</w:t>
            </w:r>
          </w:p>
        </w:tc>
        <w:tc>
          <w:tcPr>
            <w:tcW w:w="9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发现一处，扣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2.5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分</w:t>
            </w:r>
          </w:p>
        </w:tc>
      </w:tr>
      <w:tr w:rsidR="00E0344A">
        <w:trPr>
          <w:trHeight w:val="454"/>
          <w:jc w:val="center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snapToGrid w:val="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废物箱外表保持整洁，无破损和锈蚀，无浮灰，无乱涂写、乱刻画、乱张贴；垃圾分类标识正确、清晰。</w:t>
            </w:r>
          </w:p>
        </w:tc>
        <w:tc>
          <w:tcPr>
            <w:tcW w:w="93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E0344A">
            <w:pPr>
              <w:widowControl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E0344A">
        <w:trPr>
          <w:trHeight w:val="454"/>
          <w:jc w:val="center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snapToGrid w:val="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97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废物箱周边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1m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范围内无垃圾、无堆物。</w:t>
            </w:r>
          </w:p>
        </w:tc>
        <w:tc>
          <w:tcPr>
            <w:tcW w:w="93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E0344A">
            <w:pPr>
              <w:widowControl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E0344A">
        <w:trPr>
          <w:trHeight w:val="454"/>
          <w:jc w:val="center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公共设施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10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公共设施周边无垃圾、杂物。</w:t>
            </w:r>
          </w:p>
        </w:tc>
        <w:tc>
          <w:tcPr>
            <w:tcW w:w="9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存在乱涂写、乱刻画、乱张贴等扣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10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分，浮灰划痕长度超过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10cm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的，每发现一处扣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分，其他情况发现一处扣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3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分。</w:t>
            </w:r>
          </w:p>
        </w:tc>
      </w:tr>
      <w:tr w:rsidR="00E0344A">
        <w:trPr>
          <w:trHeight w:val="454"/>
          <w:jc w:val="center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公共设施上无乱涂写、乱刻画、乱张贴</w:t>
            </w:r>
            <w:r>
              <w:rPr>
                <w:rFonts w:ascii="仿宋_GB2312" w:eastAsia="仿宋_GB2312" w:hAnsi="宋体" w:cs="宋体" w:hint="eastAsia"/>
                <w:color w:val="000000" w:themeColor="text1"/>
                <w:sz w:val="24"/>
                <w:szCs w:val="24"/>
              </w:rPr>
              <w:t>等。</w:t>
            </w:r>
          </w:p>
        </w:tc>
        <w:tc>
          <w:tcPr>
            <w:tcW w:w="93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E0344A">
            <w:pPr>
              <w:widowControl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E0344A">
        <w:trPr>
          <w:trHeight w:val="454"/>
          <w:jc w:val="center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公共设施无破损、锈蚀，表面无灰尘、无污迹。</w:t>
            </w:r>
          </w:p>
        </w:tc>
        <w:tc>
          <w:tcPr>
            <w:tcW w:w="9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E0344A">
            <w:pPr>
              <w:widowControl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E0344A">
        <w:trPr>
          <w:trHeight w:val="454"/>
          <w:jc w:val="center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绿化带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10</w:t>
            </w:r>
          </w:p>
        </w:tc>
        <w:tc>
          <w:tcPr>
            <w:tcW w:w="2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绿化带内无纸巾、烟盒、饮料瓶、粪便等点状污染物。</w:t>
            </w:r>
          </w:p>
        </w:tc>
        <w:tc>
          <w:tcPr>
            <w:tcW w:w="9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rPr>
                <w:rFonts w:ascii="仿宋_GB2312" w:eastAsia="仿宋_GB2312" w:hAnsi="宋体" w:cs="宋体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问题缺陷超过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2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处且滞留时间大于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15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分钟，扣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 10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分（一个问题缺陷是指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3m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半径内点状污染物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≥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3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个）</w:t>
            </w:r>
          </w:p>
        </w:tc>
      </w:tr>
      <w:tr w:rsidR="00E0344A">
        <w:trPr>
          <w:trHeight w:val="454"/>
          <w:jc w:val="center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snapToGrid w:val="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绿化带无包袋垃圾、其他堆物等块状污染物。</w:t>
            </w:r>
          </w:p>
        </w:tc>
        <w:tc>
          <w:tcPr>
            <w:tcW w:w="93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E0344A">
            <w:pPr>
              <w:widowControl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E0344A">
        <w:trPr>
          <w:trHeight w:val="454"/>
          <w:jc w:val="center"/>
        </w:trPr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snapToGrid w:val="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绿化带内绿植表面无明显积尘。</w:t>
            </w:r>
          </w:p>
        </w:tc>
        <w:tc>
          <w:tcPr>
            <w:tcW w:w="9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E0344A">
            <w:pPr>
              <w:widowControl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E0344A">
        <w:trPr>
          <w:trHeight w:val="454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/>
                <w:sz w:val="24"/>
                <w:szCs w:val="24"/>
              </w:rPr>
              <w:t>问卷测评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保洁质量规范服务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297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left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根据问卷得分进行折算，问卷详见附件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2-1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。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left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问卷平均得分折算分低于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3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分的，此项扣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5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分。</w:t>
            </w:r>
          </w:p>
        </w:tc>
      </w:tr>
      <w:tr w:rsidR="00E0344A">
        <w:trPr>
          <w:trHeight w:val="454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/>
                <w:sz w:val="24"/>
                <w:szCs w:val="24"/>
              </w:rPr>
              <w:t>扬尘监测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扬尘颗粒物月均浓度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F55C83">
            <w:pPr>
              <w:widowControl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2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left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区域内扬尘颗粒物月均浓度不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高于标准值（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120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μ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g/m</w:t>
            </w:r>
            <w:r>
              <w:rPr>
                <w:rFonts w:ascii="仿宋_GB2312" w:eastAsia="宋体" w:hAnsi="宋体" w:cs="宋体" w:hint="eastAsia"/>
                <w:sz w:val="24"/>
                <w:szCs w:val="24"/>
              </w:rPr>
              <w:t>³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。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jc w:val="left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月均浓度每高于标准值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个点则扣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1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分。</w:t>
            </w:r>
          </w:p>
        </w:tc>
      </w:tr>
    </w:tbl>
    <w:p w:rsidR="00E0344A" w:rsidRDefault="00E0344A" w:rsidP="00F55C83">
      <w:pPr>
        <w:pStyle w:val="a3"/>
        <w:snapToGrid w:val="0"/>
        <w:spacing w:line="520" w:lineRule="exact"/>
        <w:ind w:left="108" w:right="6" w:firstLineChars="200" w:firstLine="635"/>
        <w:rPr>
          <w:rFonts w:ascii="楷体" w:eastAsia="楷体" w:hAnsi="楷体" w:cs="Times New Roman"/>
          <w:b/>
          <w:w w:val="105"/>
          <w:sz w:val="30"/>
          <w:szCs w:val="30"/>
          <w:lang w:eastAsia="zh-CN"/>
        </w:rPr>
      </w:pPr>
    </w:p>
    <w:p w:rsidR="00E0344A" w:rsidRDefault="00E0344A" w:rsidP="00F55C83">
      <w:pPr>
        <w:pStyle w:val="a3"/>
        <w:snapToGrid w:val="0"/>
        <w:spacing w:line="520" w:lineRule="exact"/>
        <w:ind w:left="108" w:right="6" w:firstLineChars="200" w:firstLine="635"/>
        <w:rPr>
          <w:rFonts w:ascii="楷体" w:eastAsia="楷体" w:hAnsi="楷体" w:cs="Times New Roman"/>
          <w:b/>
          <w:w w:val="105"/>
          <w:sz w:val="30"/>
          <w:szCs w:val="30"/>
          <w:lang w:eastAsia="zh-CN"/>
        </w:rPr>
      </w:pPr>
    </w:p>
    <w:p w:rsidR="00E0344A" w:rsidRDefault="00F55C83" w:rsidP="00F55C83">
      <w:pPr>
        <w:pStyle w:val="a3"/>
        <w:snapToGrid w:val="0"/>
        <w:spacing w:line="520" w:lineRule="exact"/>
        <w:ind w:left="108" w:right="6" w:firstLineChars="200" w:firstLine="635"/>
        <w:rPr>
          <w:rFonts w:ascii="楷体" w:eastAsia="楷体" w:hAnsi="楷体" w:cs="Times New Roman"/>
          <w:b/>
          <w:w w:val="105"/>
          <w:sz w:val="30"/>
          <w:szCs w:val="30"/>
          <w:lang w:eastAsia="zh-CN"/>
        </w:rPr>
      </w:pPr>
      <w:r>
        <w:rPr>
          <w:rFonts w:ascii="楷体" w:eastAsia="楷体" w:hAnsi="楷体" w:cs="Times New Roman" w:hint="eastAsia"/>
          <w:b/>
          <w:w w:val="105"/>
          <w:sz w:val="30"/>
          <w:szCs w:val="30"/>
          <w:lang w:eastAsia="zh-CN"/>
        </w:rPr>
        <w:lastRenderedPageBreak/>
        <w:t>（二）公共广场环境卫生质量验收考评标准</w:t>
      </w:r>
    </w:p>
    <w:tbl>
      <w:tblPr>
        <w:tblW w:w="5000" w:type="pct"/>
        <w:jc w:val="center"/>
        <w:tblLook w:val="04A0"/>
      </w:tblPr>
      <w:tblGrid>
        <w:gridCol w:w="1100"/>
        <w:gridCol w:w="1417"/>
        <w:gridCol w:w="709"/>
        <w:gridCol w:w="8329"/>
        <w:gridCol w:w="2619"/>
      </w:tblGrid>
      <w:tr w:rsidR="00E0344A">
        <w:trPr>
          <w:trHeight w:val="454"/>
          <w:jc w:val="center"/>
        </w:trPr>
        <w:tc>
          <w:tcPr>
            <w:tcW w:w="388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类别</w:t>
            </w:r>
          </w:p>
        </w:tc>
        <w:tc>
          <w:tcPr>
            <w:tcW w:w="500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考核项目</w:t>
            </w:r>
          </w:p>
        </w:tc>
        <w:tc>
          <w:tcPr>
            <w:tcW w:w="250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/>
                <w:bCs/>
                <w:sz w:val="24"/>
                <w:szCs w:val="24"/>
              </w:rPr>
              <w:t>分值</w:t>
            </w:r>
          </w:p>
        </w:tc>
        <w:tc>
          <w:tcPr>
            <w:tcW w:w="293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考核内容</w:t>
            </w:r>
          </w:p>
        </w:tc>
        <w:tc>
          <w:tcPr>
            <w:tcW w:w="924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/>
                <w:bCs/>
                <w:sz w:val="24"/>
                <w:szCs w:val="24"/>
              </w:rPr>
              <w:t>评分标准</w:t>
            </w:r>
          </w:p>
        </w:tc>
      </w:tr>
      <w:tr w:rsidR="00E0344A">
        <w:trPr>
          <w:trHeight w:val="454"/>
          <w:jc w:val="center"/>
        </w:trPr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Times New Roman"/>
                <w:b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机制</w:t>
            </w:r>
          </w:p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考核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推进机制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3</w:t>
            </w:r>
          </w:p>
        </w:tc>
        <w:tc>
          <w:tcPr>
            <w:tcW w:w="2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根据相关要求，落实“席地可坐”高标准保洁作业规定和质量管理体系，形成常态长效推进机制和保障措施。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未按规定落实扣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3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分</w:t>
            </w:r>
          </w:p>
        </w:tc>
      </w:tr>
      <w:tr w:rsidR="00E0344A">
        <w:trPr>
          <w:trHeight w:val="454"/>
          <w:jc w:val="center"/>
        </w:trPr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作业模式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3</w:t>
            </w:r>
          </w:p>
        </w:tc>
        <w:tc>
          <w:tcPr>
            <w:tcW w:w="2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全面实施机械化作业，区域内机械化清扫、冲洗全覆盖；形成精细化作业流程和作业模式。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未按要求实施扣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3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分</w:t>
            </w:r>
          </w:p>
        </w:tc>
      </w:tr>
      <w:tr w:rsidR="00E0344A">
        <w:trPr>
          <w:trHeight w:val="454"/>
          <w:jc w:val="center"/>
        </w:trPr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文明作业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2</w:t>
            </w:r>
          </w:p>
        </w:tc>
        <w:tc>
          <w:tcPr>
            <w:tcW w:w="2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作业人员按规定规范着装，保持良好的行业形象，做好作业扰民防范措施，不野蛮作业。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作业不规范扣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2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分。</w:t>
            </w:r>
          </w:p>
        </w:tc>
      </w:tr>
      <w:tr w:rsidR="00E0344A">
        <w:trPr>
          <w:trHeight w:val="454"/>
          <w:jc w:val="center"/>
        </w:trPr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车容车貌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2</w:t>
            </w:r>
          </w:p>
        </w:tc>
        <w:tc>
          <w:tcPr>
            <w:tcW w:w="2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车辆、机具设备等定期清洗，保证车容车貌整洁美观，作业工具摆放整齐、有序收纳。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车容车貌不洁、工具无序扣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2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分</w:t>
            </w:r>
          </w:p>
        </w:tc>
      </w:tr>
      <w:tr w:rsidR="00E0344A">
        <w:trPr>
          <w:trHeight w:val="454"/>
          <w:jc w:val="center"/>
        </w:trPr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实效</w:t>
            </w:r>
          </w:p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考核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广场地面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30</w:t>
            </w:r>
          </w:p>
        </w:tc>
        <w:tc>
          <w:tcPr>
            <w:tcW w:w="2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地面保持干净整洁，无垃圾、无污迹、无积尘、无积水，保洁无死角、地面见本色。</w:t>
            </w:r>
          </w:p>
        </w:tc>
        <w:tc>
          <w:tcPr>
            <w:tcW w:w="92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问题缺陷超过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2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处且滞留时间大于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15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分钟，扣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5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分（一个问题缺陷是指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3</w:t>
            </w:r>
            <w:r>
              <w:rPr>
                <w:rFonts w:ascii="仿宋_GB2312" w:eastAsia="仿宋_GB2312" w:hAnsi="宋体" w:cs="Times New Roman"/>
                <w:sz w:val="24"/>
                <w:szCs w:val="24"/>
              </w:rPr>
              <w:t>m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半径内点状污染物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≥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个）</w:t>
            </w:r>
          </w:p>
        </w:tc>
      </w:tr>
      <w:tr w:rsidR="00E0344A">
        <w:trPr>
          <w:trHeight w:val="454"/>
          <w:jc w:val="center"/>
        </w:trPr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adjustRightInd w:val="0"/>
              <w:snapToGrid w:val="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adjustRightInd w:val="0"/>
              <w:snapToGrid w:val="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休闲座椅及其周边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2m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范围内无各类垃圾，无明显痰迹、残留污水、残积沙土等。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E0344A">
            <w:pPr>
              <w:widowControl/>
              <w:adjustRightInd w:val="0"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E0344A">
        <w:trPr>
          <w:trHeight w:val="454"/>
          <w:jc w:val="center"/>
        </w:trPr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废物箱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15</w:t>
            </w:r>
          </w:p>
        </w:tc>
        <w:tc>
          <w:tcPr>
            <w:tcW w:w="2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箱内垃圾日产日清，废物箱无满溢，箱内底部无积存垃圾；箱体内胆无污迹，无垃圾附着。</w:t>
            </w:r>
          </w:p>
        </w:tc>
        <w:tc>
          <w:tcPr>
            <w:tcW w:w="92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发现一处，扣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分</w:t>
            </w:r>
          </w:p>
        </w:tc>
      </w:tr>
      <w:tr w:rsidR="00E0344A">
        <w:trPr>
          <w:trHeight w:val="454"/>
          <w:jc w:val="center"/>
        </w:trPr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5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adjustRightInd w:val="0"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adjustRightInd w:val="0"/>
              <w:snapToGrid w:val="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废物箱外表保持整洁，无破损和锈蚀，无浮灰，无乱涂写、乱刻画、乱张贴；垃圾分类标识正确、清晰。</w:t>
            </w:r>
          </w:p>
        </w:tc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E0344A">
            <w:pPr>
              <w:widowControl/>
              <w:adjustRightInd w:val="0"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E0344A">
        <w:trPr>
          <w:trHeight w:val="454"/>
          <w:jc w:val="center"/>
        </w:trPr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5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adjustRightInd w:val="0"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adjustRightInd w:val="0"/>
              <w:snapToGrid w:val="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93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废物箱周边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m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范围内无垃圾、无堆物。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E0344A">
            <w:pPr>
              <w:widowControl/>
              <w:adjustRightInd w:val="0"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E0344A">
        <w:trPr>
          <w:trHeight w:val="454"/>
          <w:jc w:val="center"/>
        </w:trPr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绿地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10</w:t>
            </w:r>
          </w:p>
        </w:tc>
        <w:tc>
          <w:tcPr>
            <w:tcW w:w="2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绿地内无纸巾、烟盒、饮料瓶、粪便等点状污染物。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问题缺陷超过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2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处且滞留时间大于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15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分钟，扣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 10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分（一个问题缺陷是指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3</w:t>
            </w:r>
            <w:r>
              <w:rPr>
                <w:rFonts w:ascii="仿宋_GB2312" w:eastAsia="仿宋_GB2312" w:hAnsi="宋体" w:cs="Times New Roman"/>
                <w:sz w:val="24"/>
                <w:szCs w:val="24"/>
              </w:rPr>
              <w:t>m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半径内点状污染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lastRenderedPageBreak/>
              <w:t>物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≥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个）</w:t>
            </w:r>
          </w:p>
        </w:tc>
      </w:tr>
      <w:tr w:rsidR="00E0344A">
        <w:trPr>
          <w:trHeight w:val="454"/>
          <w:jc w:val="center"/>
        </w:trPr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adjustRightInd w:val="0"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adjustRightInd w:val="0"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2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绿地无包袋垃圾、其他堆物等污染物。</w:t>
            </w:r>
          </w:p>
        </w:tc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E0344A">
            <w:pPr>
              <w:widowControl/>
              <w:adjustRightInd w:val="0"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E0344A">
        <w:trPr>
          <w:trHeight w:val="454"/>
          <w:jc w:val="center"/>
        </w:trPr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adjustRightInd w:val="0"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adjustRightInd w:val="0"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2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绿地内绿植表面无明显积尘，水体保持清洁、干净。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E0344A">
            <w:pPr>
              <w:widowControl/>
              <w:adjustRightInd w:val="0"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E0344A">
        <w:trPr>
          <w:trHeight w:val="454"/>
          <w:jc w:val="center"/>
        </w:trPr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公共设施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10</w:t>
            </w:r>
          </w:p>
        </w:tc>
        <w:tc>
          <w:tcPr>
            <w:tcW w:w="2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公共设施周边无垃圾、杂物。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存在乱涂写、乱刻画、乱张贴等扣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10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分，浮灰划痕长度超过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10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cm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的，每发现一处扣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分，其他情况发现一处扣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3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分。</w:t>
            </w:r>
          </w:p>
        </w:tc>
      </w:tr>
      <w:tr w:rsidR="00E0344A">
        <w:trPr>
          <w:trHeight w:val="454"/>
          <w:jc w:val="center"/>
        </w:trPr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adjustRightInd w:val="0"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adjustRightInd w:val="0"/>
              <w:snapToGrid w:val="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公共设施上无乱涂写、乱刻画、乱张贴</w:t>
            </w:r>
            <w:r>
              <w:rPr>
                <w:rFonts w:ascii="仿宋_GB2312" w:eastAsia="仿宋_GB2312" w:hAnsi="宋体" w:cs="宋体" w:hint="eastAsia"/>
                <w:color w:val="000000" w:themeColor="text1"/>
                <w:sz w:val="24"/>
                <w:szCs w:val="24"/>
              </w:rPr>
              <w:t>等。</w:t>
            </w:r>
          </w:p>
        </w:tc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E0344A">
            <w:pPr>
              <w:widowControl/>
              <w:adjustRightInd w:val="0"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E0344A">
        <w:trPr>
          <w:trHeight w:val="454"/>
          <w:jc w:val="center"/>
        </w:trPr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adjustRightInd w:val="0"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adjustRightInd w:val="0"/>
              <w:snapToGrid w:val="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公共设施无破损、锈蚀，表面无灰尘、无污迹。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E0344A">
            <w:pPr>
              <w:widowControl/>
              <w:adjustRightInd w:val="0"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E0344A">
        <w:trPr>
          <w:trHeight w:val="454"/>
          <w:jc w:val="center"/>
        </w:trPr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墙角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2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墙角清，无零星垃圾、残留污水、残积沙土、明显污迹等。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问题缺陷超过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2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处且滞留时间大于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15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分钟，扣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 5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分（一个缺陷是指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3</w:t>
            </w:r>
            <w:r>
              <w:rPr>
                <w:rFonts w:ascii="仿宋_GB2312" w:eastAsia="仿宋_GB2312" w:hAnsi="宋体" w:cs="Times New Roman"/>
                <w:sz w:val="24"/>
                <w:szCs w:val="24"/>
              </w:rPr>
              <w:t>m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半径内点状污染物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≥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个）</w:t>
            </w:r>
          </w:p>
        </w:tc>
      </w:tr>
      <w:tr w:rsidR="00E0344A">
        <w:trPr>
          <w:trHeight w:val="454"/>
          <w:jc w:val="center"/>
        </w:trPr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砖缝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2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砖缝清，无杂草、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积存烟头、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口香糖残留物等污染物。</w:t>
            </w:r>
          </w:p>
        </w:tc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E0344A">
            <w:pPr>
              <w:widowControl/>
              <w:adjustRightInd w:val="0"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E0344A">
        <w:trPr>
          <w:trHeight w:val="454"/>
          <w:jc w:val="center"/>
        </w:trPr>
        <w:tc>
          <w:tcPr>
            <w:tcW w:w="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E0344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树根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2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树根清，行道树树穴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无零星垃圾、口香糖、呕吐物、粪便等各类残留物。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E0344A">
            <w:pPr>
              <w:widowControl/>
              <w:adjustRightInd w:val="0"/>
              <w:snapToGrid w:val="0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E0344A">
        <w:trPr>
          <w:trHeight w:val="45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Times New Roman"/>
                <w:b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问卷测评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保洁质量规范服务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2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根据问卷得分进行折算，问卷详见附件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2-1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。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问卷平均得分折算分低于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3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分的，此项扣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5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分。</w:t>
            </w:r>
          </w:p>
        </w:tc>
      </w:tr>
      <w:tr w:rsidR="00E0344A">
        <w:trPr>
          <w:trHeight w:val="45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Times New Roman"/>
                <w:b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扬尘监测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扬尘颗粒物月均浓度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2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区域内扬尘颗粒物月均浓度不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高于标准值（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120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μ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g/m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³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。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4A" w:rsidRDefault="00F55C83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月均浓度每高于标准值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个点则扣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1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分。</w:t>
            </w:r>
          </w:p>
        </w:tc>
      </w:tr>
    </w:tbl>
    <w:p w:rsidR="00E0344A" w:rsidRDefault="00F55C83" w:rsidP="00F55C83">
      <w:pPr>
        <w:pStyle w:val="a3"/>
        <w:spacing w:afterLines="50" w:line="560" w:lineRule="exact"/>
        <w:ind w:left="0" w:right="6" w:firstLineChars="200" w:firstLine="586"/>
        <w:rPr>
          <w:rFonts w:ascii="仿宋_GB2312" w:eastAsia="仿宋_GB2312" w:hAnsi="仿宋" w:cs="Times New Roman"/>
          <w:w w:val="105"/>
          <w:sz w:val="28"/>
          <w:szCs w:val="28"/>
          <w:lang w:eastAsia="zh-CN"/>
        </w:rPr>
      </w:pPr>
      <w:r>
        <w:rPr>
          <w:rFonts w:ascii="仿宋_GB2312" w:eastAsia="仿宋_GB2312" w:hAnsi="仿宋" w:cs="Times New Roman" w:hint="eastAsia"/>
          <w:w w:val="105"/>
          <w:sz w:val="28"/>
          <w:szCs w:val="28"/>
          <w:lang w:eastAsia="zh-CN"/>
        </w:rPr>
        <w:t>注：点状污染物指面积在</w:t>
      </w:r>
      <w:r>
        <w:rPr>
          <w:rFonts w:ascii="仿宋_GB2312" w:eastAsia="仿宋_GB2312" w:hAnsi="仿宋" w:cs="Times New Roman" w:hint="eastAsia"/>
          <w:w w:val="105"/>
          <w:sz w:val="28"/>
          <w:szCs w:val="28"/>
          <w:lang w:eastAsia="zh-CN"/>
        </w:rPr>
        <w:t>20cm</w:t>
      </w:r>
      <w:r>
        <w:rPr>
          <w:rFonts w:ascii="仿宋_GB2312" w:eastAsia="仿宋_GB2312" w:hAnsi="仿宋" w:cs="Times New Roman" w:hint="eastAsia"/>
          <w:w w:val="105"/>
          <w:sz w:val="28"/>
          <w:szCs w:val="28"/>
          <w:vertAlign w:val="superscript"/>
          <w:lang w:eastAsia="zh-CN"/>
        </w:rPr>
        <w:t>2</w:t>
      </w:r>
      <w:r>
        <w:rPr>
          <w:rFonts w:ascii="仿宋_GB2312" w:eastAsia="仿宋_GB2312" w:hAnsi="仿宋" w:cs="Times New Roman" w:hint="eastAsia"/>
          <w:w w:val="105"/>
          <w:sz w:val="28"/>
          <w:szCs w:val="28"/>
          <w:lang w:eastAsia="zh-CN"/>
        </w:rPr>
        <w:t>以下的单个废弃物；块状污染物指与周边废弃物有密切关联的、面积在</w:t>
      </w:r>
      <w:r>
        <w:rPr>
          <w:rFonts w:ascii="仿宋_GB2312" w:eastAsia="仿宋_GB2312" w:hAnsi="仿宋" w:cs="Times New Roman" w:hint="eastAsia"/>
          <w:w w:val="105"/>
          <w:sz w:val="28"/>
          <w:szCs w:val="28"/>
          <w:lang w:eastAsia="zh-CN"/>
        </w:rPr>
        <w:t>20cm</w:t>
      </w:r>
      <w:r>
        <w:rPr>
          <w:rFonts w:ascii="仿宋_GB2312" w:eastAsia="仿宋_GB2312" w:hAnsi="仿宋" w:cs="Times New Roman" w:hint="eastAsia"/>
          <w:w w:val="105"/>
          <w:sz w:val="28"/>
          <w:szCs w:val="28"/>
          <w:vertAlign w:val="superscript"/>
          <w:lang w:eastAsia="zh-CN"/>
        </w:rPr>
        <w:t>2</w:t>
      </w:r>
      <w:r>
        <w:rPr>
          <w:rFonts w:ascii="仿宋_GB2312" w:eastAsia="仿宋_GB2312" w:hAnsi="仿宋" w:cs="Times New Roman" w:hint="eastAsia"/>
          <w:w w:val="105"/>
          <w:sz w:val="28"/>
          <w:szCs w:val="28"/>
          <w:lang w:eastAsia="zh-CN"/>
        </w:rPr>
        <w:t>以上的废弃物；条状污染物指在一个面上，一个污染物长度或若干个点状、块状（各点或块的间距距离不超过</w:t>
      </w:r>
      <w:r>
        <w:rPr>
          <w:rFonts w:ascii="仿宋_GB2312" w:eastAsia="仿宋_GB2312" w:hAnsi="仿宋" w:cs="Times New Roman" w:hint="eastAsia"/>
          <w:w w:val="105"/>
          <w:sz w:val="28"/>
          <w:szCs w:val="28"/>
          <w:lang w:eastAsia="zh-CN"/>
        </w:rPr>
        <w:t>0.5m</w:t>
      </w:r>
      <w:r>
        <w:rPr>
          <w:rFonts w:ascii="仿宋_GB2312" w:eastAsia="仿宋_GB2312" w:hAnsi="仿宋" w:cs="Times New Roman" w:hint="eastAsia"/>
          <w:w w:val="105"/>
          <w:sz w:val="28"/>
          <w:szCs w:val="28"/>
          <w:lang w:eastAsia="zh-CN"/>
        </w:rPr>
        <w:t>）污染物连续分布长度在</w:t>
      </w:r>
      <w:r>
        <w:rPr>
          <w:rFonts w:ascii="仿宋_GB2312" w:eastAsia="仿宋_GB2312" w:hAnsi="仿宋" w:cs="Times New Roman" w:hint="eastAsia"/>
          <w:w w:val="105"/>
          <w:sz w:val="28"/>
          <w:szCs w:val="28"/>
          <w:lang w:eastAsia="zh-CN"/>
        </w:rPr>
        <w:t>5m</w:t>
      </w:r>
      <w:r>
        <w:rPr>
          <w:rFonts w:ascii="仿宋_GB2312" w:eastAsia="仿宋_GB2312" w:hAnsi="仿宋" w:cs="Times New Roman" w:hint="eastAsia"/>
          <w:w w:val="105"/>
          <w:sz w:val="28"/>
          <w:szCs w:val="28"/>
          <w:lang w:eastAsia="zh-CN"/>
        </w:rPr>
        <w:t>以上。所有区域均不允许出现条状、块状污染物。</w:t>
      </w:r>
    </w:p>
    <w:p w:rsidR="00E0344A" w:rsidRDefault="00E0344A">
      <w:pPr>
        <w:jc w:val="left"/>
        <w:rPr>
          <w:rFonts w:ascii="华文中宋" w:hAnsi="华文中宋" w:cs="华文中宋"/>
          <w:szCs w:val="21"/>
        </w:rPr>
        <w:sectPr w:rsidR="00E0344A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E0344A" w:rsidRDefault="00F55C83">
      <w:pPr>
        <w:jc w:val="left"/>
        <w:rPr>
          <w:rFonts w:ascii="仿宋_GB2312" w:eastAsia="仿宋_GB2312" w:hAnsi="仿宋" w:cs="华文中宋"/>
          <w:sz w:val="28"/>
          <w:szCs w:val="28"/>
        </w:rPr>
      </w:pPr>
      <w:r>
        <w:rPr>
          <w:rFonts w:ascii="仿宋_GB2312" w:eastAsia="仿宋_GB2312" w:hAnsi="仿宋" w:cs="华文中宋" w:hint="eastAsia"/>
          <w:sz w:val="28"/>
          <w:szCs w:val="28"/>
        </w:rPr>
        <w:lastRenderedPageBreak/>
        <w:t>附件</w:t>
      </w:r>
      <w:r>
        <w:rPr>
          <w:rFonts w:ascii="仿宋_GB2312" w:eastAsia="仿宋_GB2312" w:hAnsi="仿宋" w:cs="华文中宋" w:hint="eastAsia"/>
          <w:sz w:val="28"/>
          <w:szCs w:val="28"/>
        </w:rPr>
        <w:t>3</w:t>
      </w:r>
      <w:bookmarkStart w:id="0" w:name="_GoBack"/>
      <w:bookmarkEnd w:id="0"/>
      <w:r>
        <w:rPr>
          <w:rFonts w:ascii="仿宋_GB2312" w:eastAsia="仿宋_GB2312" w:hAnsi="仿宋" w:cs="华文中宋" w:hint="eastAsia"/>
          <w:sz w:val="28"/>
          <w:szCs w:val="28"/>
        </w:rPr>
        <w:t>-1</w:t>
      </w:r>
    </w:p>
    <w:p w:rsidR="00E0344A" w:rsidRDefault="00F55C83">
      <w:pPr>
        <w:jc w:val="center"/>
        <w:rPr>
          <w:rFonts w:ascii="华文中宋" w:eastAsia="华文中宋" w:hAnsi="华文中宋" w:cs="华文中宋"/>
          <w:sz w:val="36"/>
          <w:szCs w:val="36"/>
        </w:rPr>
      </w:pPr>
      <w:r>
        <w:rPr>
          <w:rFonts w:ascii="华文中宋" w:eastAsia="华文中宋" w:hAnsi="华文中宋" w:cs="华文中宋" w:hint="eastAsia"/>
          <w:sz w:val="36"/>
          <w:szCs w:val="36"/>
        </w:rPr>
        <w:t>“席地可坐”高标准保洁区域实效评价问卷</w:t>
      </w:r>
    </w:p>
    <w:p w:rsidR="00E0344A" w:rsidRDefault="00E0344A">
      <w:pPr>
        <w:jc w:val="center"/>
        <w:rPr>
          <w:rFonts w:ascii="华文中宋" w:eastAsia="华文中宋" w:hAnsi="华文中宋" w:cs="华文中宋"/>
          <w:sz w:val="36"/>
          <w:szCs w:val="36"/>
        </w:rPr>
      </w:pPr>
    </w:p>
    <w:p w:rsidR="00E0344A" w:rsidRDefault="00F55C83">
      <w:pPr>
        <w:spacing w:line="560" w:lineRule="exact"/>
        <w:rPr>
          <w:rFonts w:ascii="黑体" w:eastAsia="黑体" w:hAnsi="黑体" w:cs="仿宋_GB2312"/>
          <w:b/>
          <w:bCs/>
          <w:sz w:val="30"/>
          <w:szCs w:val="30"/>
        </w:rPr>
      </w:pPr>
      <w:r>
        <w:rPr>
          <w:rFonts w:ascii="黑体" w:eastAsia="黑体" w:hAnsi="黑体" w:cs="仿宋_GB2312" w:hint="eastAsia"/>
          <w:b/>
          <w:bCs/>
          <w:sz w:val="30"/>
          <w:szCs w:val="30"/>
        </w:rPr>
        <w:t>一、市容环境卫生质量</w:t>
      </w:r>
    </w:p>
    <w:p w:rsidR="00E0344A" w:rsidRDefault="00F55C83">
      <w:p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sz w:val="28"/>
          <w:szCs w:val="28"/>
        </w:rPr>
        <w:t>您对区域内道路（广场）总体保洁质量是否满意？（</w:t>
      </w:r>
      <w:r>
        <w:rPr>
          <w:rFonts w:ascii="仿宋_GB2312" w:eastAsia="仿宋_GB2312" w:hAnsi="仿宋_GB2312" w:cs="仿宋_GB2312"/>
          <w:sz w:val="28"/>
          <w:szCs w:val="28"/>
        </w:rPr>
        <w:t>10</w:t>
      </w:r>
      <w:r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tbl>
      <w:tblPr>
        <w:tblStyle w:val="a6"/>
        <w:tblW w:w="0" w:type="auto"/>
        <w:tblLook w:val="04A0"/>
      </w:tblPr>
      <w:tblGrid>
        <w:gridCol w:w="4261"/>
        <w:gridCol w:w="4261"/>
      </w:tblGrid>
      <w:tr w:rsidR="00E0344A"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A.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非常满意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B.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满意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7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</w:tr>
      <w:tr w:rsidR="00E0344A"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C.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基本满意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D.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不满意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</w:tr>
    </w:tbl>
    <w:p w:rsidR="00E0344A" w:rsidRDefault="00F55C83">
      <w:pPr>
        <w:numPr>
          <w:ilvl w:val="0"/>
          <w:numId w:val="1"/>
        </w:num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您对路面（广场地面）的清洁度，如垃圾、污迹、积尘等问题是否满意？（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tbl>
      <w:tblPr>
        <w:tblStyle w:val="a6"/>
        <w:tblW w:w="0" w:type="auto"/>
        <w:tblLook w:val="04A0"/>
      </w:tblPr>
      <w:tblGrid>
        <w:gridCol w:w="4261"/>
        <w:gridCol w:w="4261"/>
      </w:tblGrid>
      <w:tr w:rsidR="00E0344A"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A.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非常满意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B.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满意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7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</w:tr>
      <w:tr w:rsidR="00E0344A"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C.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基本满意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D.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不满意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</w:tr>
    </w:tbl>
    <w:p w:rsidR="00E0344A" w:rsidRDefault="00F55C83">
      <w:pPr>
        <w:numPr>
          <w:ilvl w:val="0"/>
          <w:numId w:val="1"/>
        </w:num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您对废物箱的清洁度，如破损、满溢等问题是否满意？（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tbl>
      <w:tblPr>
        <w:tblStyle w:val="a6"/>
        <w:tblW w:w="0" w:type="auto"/>
        <w:tblLook w:val="04A0"/>
      </w:tblPr>
      <w:tblGrid>
        <w:gridCol w:w="4261"/>
        <w:gridCol w:w="4261"/>
      </w:tblGrid>
      <w:tr w:rsidR="00E0344A"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A.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非常满意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B.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满意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7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</w:tr>
      <w:tr w:rsidR="00E0344A"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C.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基本满意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D.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不满意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</w:tr>
    </w:tbl>
    <w:p w:rsidR="00E0344A" w:rsidRDefault="00F55C83">
      <w:pPr>
        <w:numPr>
          <w:ilvl w:val="0"/>
          <w:numId w:val="1"/>
        </w:num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您对标识牌、灯杆、休闲座椅、雕塑等附属公共设施的清洁度是否满意？（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tbl>
      <w:tblPr>
        <w:tblStyle w:val="a6"/>
        <w:tblW w:w="0" w:type="auto"/>
        <w:tblLook w:val="04A0"/>
      </w:tblPr>
      <w:tblGrid>
        <w:gridCol w:w="4261"/>
        <w:gridCol w:w="4261"/>
      </w:tblGrid>
      <w:tr w:rsidR="00E0344A"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A.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非常满意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B.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满意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7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</w:tr>
      <w:tr w:rsidR="00E0344A"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C.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基本满意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D.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不满意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</w:tr>
    </w:tbl>
    <w:p w:rsidR="00E0344A" w:rsidRDefault="00F55C83">
      <w:pPr>
        <w:numPr>
          <w:ilvl w:val="0"/>
          <w:numId w:val="1"/>
        </w:num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您对绿地（绿化带）保洁的清洁度是否满意？（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tbl>
      <w:tblPr>
        <w:tblStyle w:val="a6"/>
        <w:tblW w:w="0" w:type="auto"/>
        <w:tblLook w:val="04A0"/>
      </w:tblPr>
      <w:tblGrid>
        <w:gridCol w:w="4261"/>
        <w:gridCol w:w="4261"/>
      </w:tblGrid>
      <w:tr w:rsidR="00E0344A"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A.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非常满意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B.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满意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7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</w:tr>
      <w:tr w:rsidR="00E0344A"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C.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基本满意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D.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不满意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</w:tr>
    </w:tbl>
    <w:p w:rsidR="00E0344A" w:rsidRDefault="00F55C83">
      <w:pPr>
        <w:numPr>
          <w:ilvl w:val="0"/>
          <w:numId w:val="1"/>
        </w:num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您对路面沟底、墙角、砖缝等保洁的清洁度是否满意？（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tbl>
      <w:tblPr>
        <w:tblStyle w:val="a6"/>
        <w:tblW w:w="0" w:type="auto"/>
        <w:tblLook w:val="04A0"/>
      </w:tblPr>
      <w:tblGrid>
        <w:gridCol w:w="4261"/>
        <w:gridCol w:w="4261"/>
      </w:tblGrid>
      <w:tr w:rsidR="00E0344A"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A.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非常满意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B.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满意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7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</w:tr>
      <w:tr w:rsidR="00E0344A"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C.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基本满意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D.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不满意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</w:tr>
    </w:tbl>
    <w:p w:rsidR="00E0344A" w:rsidRDefault="00F55C83">
      <w:pPr>
        <w:spacing w:line="560" w:lineRule="exact"/>
        <w:rPr>
          <w:rFonts w:ascii="黑体" w:eastAsia="黑体" w:hAnsi="黑体" w:cs="仿宋_GB2312"/>
          <w:b/>
          <w:bCs/>
          <w:sz w:val="30"/>
          <w:szCs w:val="30"/>
        </w:rPr>
      </w:pPr>
      <w:r>
        <w:rPr>
          <w:rFonts w:ascii="黑体" w:eastAsia="黑体" w:hAnsi="黑体" w:cs="仿宋_GB2312" w:hint="eastAsia"/>
          <w:b/>
          <w:bCs/>
          <w:sz w:val="30"/>
          <w:szCs w:val="30"/>
        </w:rPr>
        <w:lastRenderedPageBreak/>
        <w:t>二、作业人员服务规范</w:t>
      </w:r>
    </w:p>
    <w:p w:rsidR="00E0344A" w:rsidRDefault="00F55C83">
      <w:pPr>
        <w:numPr>
          <w:ilvl w:val="0"/>
          <w:numId w:val="1"/>
        </w:num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区域内作业人员作业时是否避高峰、避行人？（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tbl>
      <w:tblPr>
        <w:tblStyle w:val="a6"/>
        <w:tblW w:w="0" w:type="auto"/>
        <w:tblLook w:val="04A0"/>
      </w:tblPr>
      <w:tblGrid>
        <w:gridCol w:w="4261"/>
        <w:gridCol w:w="4261"/>
      </w:tblGrid>
      <w:tr w:rsidR="00E0344A"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A.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总是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避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高峰、避行人（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B.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 xml:space="preserve"> 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基本避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高峰、避行人（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7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</w:tr>
      <w:tr w:rsidR="00E0344A"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C.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偶尔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避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高峰、避行人（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D.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 xml:space="preserve"> 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没有避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高峰、避行人（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</w:tr>
    </w:tbl>
    <w:p w:rsidR="00E0344A" w:rsidRDefault="00F55C83">
      <w:pPr>
        <w:numPr>
          <w:ilvl w:val="0"/>
          <w:numId w:val="1"/>
        </w:num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您对作业人员的着装规范、工作态度是否满意？（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tbl>
      <w:tblPr>
        <w:tblStyle w:val="a6"/>
        <w:tblW w:w="0" w:type="auto"/>
        <w:tblLook w:val="04A0"/>
      </w:tblPr>
      <w:tblGrid>
        <w:gridCol w:w="4261"/>
        <w:gridCol w:w="4261"/>
      </w:tblGrid>
      <w:tr w:rsidR="00E0344A"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A.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非常满意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B.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满意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7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</w:tr>
      <w:tr w:rsidR="00E0344A"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C.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基本满意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D.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不满意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</w:tr>
    </w:tbl>
    <w:p w:rsidR="00E0344A" w:rsidRDefault="00F55C83">
      <w:pPr>
        <w:numPr>
          <w:ilvl w:val="0"/>
          <w:numId w:val="1"/>
        </w:num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您对作业人员作业规范性是否满意？（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tbl>
      <w:tblPr>
        <w:tblStyle w:val="a6"/>
        <w:tblW w:w="0" w:type="auto"/>
        <w:tblLook w:val="04A0"/>
      </w:tblPr>
      <w:tblGrid>
        <w:gridCol w:w="4261"/>
        <w:gridCol w:w="4261"/>
      </w:tblGrid>
      <w:tr w:rsidR="00E0344A"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A.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非常满意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B.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满意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7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</w:tr>
      <w:tr w:rsidR="00E0344A"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C.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基本满意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D.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不满意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</w:tr>
    </w:tbl>
    <w:p w:rsidR="00E0344A" w:rsidRDefault="00F55C83">
      <w:pPr>
        <w:numPr>
          <w:ilvl w:val="0"/>
          <w:numId w:val="1"/>
        </w:num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作业人员作业时是否有串岗、聚众聊天现象？（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tbl>
      <w:tblPr>
        <w:tblStyle w:val="a6"/>
        <w:tblW w:w="0" w:type="auto"/>
        <w:tblLook w:val="04A0"/>
      </w:tblPr>
      <w:tblGrid>
        <w:gridCol w:w="4261"/>
        <w:gridCol w:w="4261"/>
      </w:tblGrid>
      <w:tr w:rsidR="00E0344A"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A.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完全没有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B.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基本没有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7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</w:tr>
      <w:tr w:rsidR="00E0344A"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C.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偶尔有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  <w:tc>
          <w:tcPr>
            <w:tcW w:w="4261" w:type="dxa"/>
          </w:tcPr>
          <w:p w:rsidR="00E0344A" w:rsidRDefault="00F55C83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D.</w:t>
            </w:r>
            <w:r>
              <w:rPr>
                <w:rFonts w:ascii="Calibri" w:eastAsia="仿宋_GB2312" w:hAnsi="Calibri" w:cs="Calibri" w:hint="eastAsia"/>
                <w:sz w:val="28"/>
                <w:szCs w:val="28"/>
              </w:rPr>
              <w:t>总是有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分）</w:t>
            </w:r>
          </w:p>
        </w:tc>
      </w:tr>
    </w:tbl>
    <w:p w:rsidR="00E0344A" w:rsidRDefault="00E0344A">
      <w:pPr>
        <w:jc w:val="left"/>
        <w:rPr>
          <w:rFonts w:ascii="仿宋_GB2312" w:eastAsia="仿宋_GB2312" w:hAnsi="仿宋" w:cs="Times New Roman"/>
          <w:b/>
          <w:w w:val="105"/>
          <w:sz w:val="28"/>
          <w:szCs w:val="28"/>
        </w:rPr>
      </w:pPr>
    </w:p>
    <w:sectPr w:rsidR="00E0344A" w:rsidSect="00E034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C83" w:rsidRDefault="00F55C83" w:rsidP="00F55C83">
      <w:r>
        <w:separator/>
      </w:r>
    </w:p>
  </w:endnote>
  <w:endnote w:type="continuationSeparator" w:id="1">
    <w:p w:rsidR="00F55C83" w:rsidRDefault="00F55C83" w:rsidP="00F55C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71954962"/>
      <w:docPartObj>
        <w:docPartGallery w:val="Page Numbers (Bottom of Page)"/>
        <w:docPartUnique/>
      </w:docPartObj>
    </w:sdtPr>
    <w:sdtContent>
      <w:p w:rsidR="00F55C83" w:rsidRDefault="00F55C83">
        <w:pPr>
          <w:pStyle w:val="a4"/>
          <w:jc w:val="center"/>
        </w:pPr>
        <w:fldSimple w:instr=" PAGE   \* MERGEFORMAT ">
          <w:r w:rsidRPr="00F55C83">
            <w:rPr>
              <w:noProof/>
              <w:lang w:val="zh-CN"/>
            </w:rPr>
            <w:t>1</w:t>
          </w:r>
        </w:fldSimple>
      </w:p>
    </w:sdtContent>
  </w:sdt>
  <w:p w:rsidR="00F55C83" w:rsidRDefault="00F55C8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C83" w:rsidRDefault="00F55C83" w:rsidP="00F55C83">
      <w:r>
        <w:separator/>
      </w:r>
    </w:p>
  </w:footnote>
  <w:footnote w:type="continuationSeparator" w:id="1">
    <w:p w:rsidR="00F55C83" w:rsidRDefault="00F55C83" w:rsidP="00F55C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CC0F3"/>
    <w:multiLevelType w:val="singleLevel"/>
    <w:tmpl w:val="70ACC0F3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7BD2"/>
    <w:rsid w:val="00010026"/>
    <w:rsid w:val="00016E7F"/>
    <w:rsid w:val="00041082"/>
    <w:rsid w:val="000807D6"/>
    <w:rsid w:val="000A48D6"/>
    <w:rsid w:val="00103494"/>
    <w:rsid w:val="00107499"/>
    <w:rsid w:val="00111C4C"/>
    <w:rsid w:val="00163123"/>
    <w:rsid w:val="00167995"/>
    <w:rsid w:val="001A070E"/>
    <w:rsid w:val="001C7E05"/>
    <w:rsid w:val="001D782F"/>
    <w:rsid w:val="001E51B7"/>
    <w:rsid w:val="001F41C3"/>
    <w:rsid w:val="002104F8"/>
    <w:rsid w:val="002355E2"/>
    <w:rsid w:val="0023646D"/>
    <w:rsid w:val="00243EBE"/>
    <w:rsid w:val="00267DAB"/>
    <w:rsid w:val="002719F9"/>
    <w:rsid w:val="0027307A"/>
    <w:rsid w:val="00295606"/>
    <w:rsid w:val="002E7326"/>
    <w:rsid w:val="002F35FA"/>
    <w:rsid w:val="003054B1"/>
    <w:rsid w:val="00327BD2"/>
    <w:rsid w:val="00351D5F"/>
    <w:rsid w:val="003602CB"/>
    <w:rsid w:val="00384761"/>
    <w:rsid w:val="00392745"/>
    <w:rsid w:val="003C239A"/>
    <w:rsid w:val="003E6D96"/>
    <w:rsid w:val="004026A0"/>
    <w:rsid w:val="004125C0"/>
    <w:rsid w:val="0044015E"/>
    <w:rsid w:val="00486A16"/>
    <w:rsid w:val="00507DB9"/>
    <w:rsid w:val="00510544"/>
    <w:rsid w:val="00510830"/>
    <w:rsid w:val="00513C80"/>
    <w:rsid w:val="0052313A"/>
    <w:rsid w:val="00555CCD"/>
    <w:rsid w:val="00572FC1"/>
    <w:rsid w:val="00580C0C"/>
    <w:rsid w:val="005D0486"/>
    <w:rsid w:val="005D0CEF"/>
    <w:rsid w:val="005D1049"/>
    <w:rsid w:val="006066CF"/>
    <w:rsid w:val="006634CF"/>
    <w:rsid w:val="00664085"/>
    <w:rsid w:val="00664630"/>
    <w:rsid w:val="00681AC1"/>
    <w:rsid w:val="00691453"/>
    <w:rsid w:val="006A69CB"/>
    <w:rsid w:val="006C0CDD"/>
    <w:rsid w:val="006D722D"/>
    <w:rsid w:val="007443D1"/>
    <w:rsid w:val="0074765D"/>
    <w:rsid w:val="007548B1"/>
    <w:rsid w:val="00761FFE"/>
    <w:rsid w:val="007A1CFA"/>
    <w:rsid w:val="007B56E3"/>
    <w:rsid w:val="007C3701"/>
    <w:rsid w:val="007D169F"/>
    <w:rsid w:val="007D4D59"/>
    <w:rsid w:val="007D5557"/>
    <w:rsid w:val="007E7315"/>
    <w:rsid w:val="007F1C80"/>
    <w:rsid w:val="0084382F"/>
    <w:rsid w:val="00864983"/>
    <w:rsid w:val="00881E51"/>
    <w:rsid w:val="00895B04"/>
    <w:rsid w:val="008B2B10"/>
    <w:rsid w:val="008B2F85"/>
    <w:rsid w:val="008C112A"/>
    <w:rsid w:val="008C5922"/>
    <w:rsid w:val="008D393E"/>
    <w:rsid w:val="008D729A"/>
    <w:rsid w:val="008D7C98"/>
    <w:rsid w:val="00924086"/>
    <w:rsid w:val="00952E9B"/>
    <w:rsid w:val="00961AB8"/>
    <w:rsid w:val="009B590F"/>
    <w:rsid w:val="00A15D54"/>
    <w:rsid w:val="00A43B0C"/>
    <w:rsid w:val="00A55277"/>
    <w:rsid w:val="00A610EE"/>
    <w:rsid w:val="00A84D7C"/>
    <w:rsid w:val="00A84E6D"/>
    <w:rsid w:val="00AB3C95"/>
    <w:rsid w:val="00AB3EDA"/>
    <w:rsid w:val="00B1170D"/>
    <w:rsid w:val="00B16BB2"/>
    <w:rsid w:val="00B213E7"/>
    <w:rsid w:val="00B2203F"/>
    <w:rsid w:val="00B33DED"/>
    <w:rsid w:val="00B5142C"/>
    <w:rsid w:val="00B67226"/>
    <w:rsid w:val="00B818CE"/>
    <w:rsid w:val="00BE3BC5"/>
    <w:rsid w:val="00C20D80"/>
    <w:rsid w:val="00C67DCF"/>
    <w:rsid w:val="00C73354"/>
    <w:rsid w:val="00C84630"/>
    <w:rsid w:val="00CB4EB9"/>
    <w:rsid w:val="00CD7D59"/>
    <w:rsid w:val="00CF1056"/>
    <w:rsid w:val="00D1501F"/>
    <w:rsid w:val="00D24DE1"/>
    <w:rsid w:val="00D34E3B"/>
    <w:rsid w:val="00D74AC4"/>
    <w:rsid w:val="00DB1D1F"/>
    <w:rsid w:val="00DD27DA"/>
    <w:rsid w:val="00E0344A"/>
    <w:rsid w:val="00E0399E"/>
    <w:rsid w:val="00ED5209"/>
    <w:rsid w:val="00F55C83"/>
    <w:rsid w:val="00F6504F"/>
    <w:rsid w:val="00F736CC"/>
    <w:rsid w:val="00F87952"/>
    <w:rsid w:val="00FA27FA"/>
    <w:rsid w:val="00FB6200"/>
    <w:rsid w:val="00FE6AE2"/>
    <w:rsid w:val="00FE722A"/>
    <w:rsid w:val="025E7521"/>
    <w:rsid w:val="03C973E0"/>
    <w:rsid w:val="15562A47"/>
    <w:rsid w:val="1F913B4C"/>
    <w:rsid w:val="2120214F"/>
    <w:rsid w:val="26207859"/>
    <w:rsid w:val="28185E15"/>
    <w:rsid w:val="2B244EE3"/>
    <w:rsid w:val="3656631E"/>
    <w:rsid w:val="3BF738CF"/>
    <w:rsid w:val="44D4464E"/>
    <w:rsid w:val="45586676"/>
    <w:rsid w:val="498E303C"/>
    <w:rsid w:val="56164EF7"/>
    <w:rsid w:val="567A2D46"/>
    <w:rsid w:val="7132121B"/>
    <w:rsid w:val="73C97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44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E0344A"/>
    <w:pPr>
      <w:ind w:left="122"/>
      <w:jc w:val="left"/>
    </w:pPr>
    <w:rPr>
      <w:rFonts w:ascii="宋体" w:eastAsia="宋体" w:hAnsi="宋体"/>
      <w:kern w:val="0"/>
      <w:sz w:val="23"/>
      <w:szCs w:val="23"/>
      <w:lang w:eastAsia="en-US"/>
    </w:rPr>
  </w:style>
  <w:style w:type="paragraph" w:styleId="a4">
    <w:name w:val="footer"/>
    <w:basedOn w:val="a"/>
    <w:link w:val="Char0"/>
    <w:uiPriority w:val="99"/>
    <w:unhideWhenUsed/>
    <w:qFormat/>
    <w:rsid w:val="00E034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E034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E034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正文文本 Char"/>
    <w:basedOn w:val="a0"/>
    <w:link w:val="a3"/>
    <w:uiPriority w:val="1"/>
    <w:qFormat/>
    <w:rsid w:val="00E0344A"/>
    <w:rPr>
      <w:rFonts w:ascii="宋体" w:eastAsia="宋体" w:hAnsi="宋体"/>
      <w:kern w:val="0"/>
      <w:sz w:val="23"/>
      <w:szCs w:val="23"/>
      <w:lang w:eastAsia="en-US"/>
    </w:rPr>
  </w:style>
  <w:style w:type="character" w:customStyle="1" w:styleId="Char1">
    <w:name w:val="页眉 Char"/>
    <w:basedOn w:val="a0"/>
    <w:link w:val="a5"/>
    <w:uiPriority w:val="99"/>
    <w:semiHidden/>
    <w:qFormat/>
    <w:rsid w:val="00E0344A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E0344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8AAA3196-FC0E-4223-A404-69BCDB899690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649</Words>
  <Characters>3700</Characters>
  <Application>Microsoft Office Word</Application>
  <DocSecurity>0</DocSecurity>
  <Lines>30</Lines>
  <Paragraphs>8</Paragraphs>
  <ScaleCrop>false</ScaleCrop>
  <Company>Microsoft</Company>
  <LinksUpToDate>false</LinksUpToDate>
  <CharactersWithSpaces>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余宏伟</dc:creator>
  <cp:lastModifiedBy>冯庆</cp:lastModifiedBy>
  <cp:revision>7</cp:revision>
  <cp:lastPrinted>2020-03-19T02:09:00Z</cp:lastPrinted>
  <dcterms:created xsi:type="dcterms:W3CDTF">2020-04-15T03:30:00Z</dcterms:created>
  <dcterms:modified xsi:type="dcterms:W3CDTF">2020-08-10T01:33:00Z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