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关于开展嘉定区餐厨废弃油脂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线上申报的公告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根据《上海市餐厨废弃油脂处理管理办法》（沪府令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）和市绿化市容局印发的《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上海市餐厨废弃油脂处理管理办法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&gt;实施若干规定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》（沪绿容〔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）的相关内容，为全面贯彻落实“一网通办”的精神要求，本区将于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7月1日起全面实施餐厨废弃油脂线上申报代替原有的线下申报，现将具体申报流程公告如下：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已办理营业执照和食品经营或生产许可证的企业、已办理便民饮食临时备案卡的企业</w:t>
      </w:r>
    </w:p>
    <w:p>
      <w:pPr>
        <w:numPr>
          <w:ilvl w:val="0"/>
          <w:numId w:val="2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扫描二维码（见附件1），登录微信小程序“上海市餐厨废弃油脂预申报（嘉定版）”，验证手机号后，点击“餐厨油脂申报”按钮，按照页面要求填写数据并上传相关证照完成申报。</w:t>
      </w:r>
    </w:p>
    <w:p>
      <w:pPr>
        <w:numPr>
          <w:ilvl w:val="0"/>
          <w:numId w:val="2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申报有效期为1个自然年，即申报到期日为每年的12月31日，申报到期后，应当于隔年1月份完成当年度的申报。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二、新开办企业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1、每周一至周五上午9点至下午5点（法定节假日除外，中午不休息）携带“嘉定区餐厨废弃油脂产生单位申报表”（企业自备，见附件2），前往行政服务中心4号综合受理窗口进行申报。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2、申报有效期为1个自然年，即申报到期日为每年的12月31日，申报到期后，应当于隔年1月份根据线上申报流程，完成当年度的申报。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三、餐厨废弃油脂收运合同到期的企业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1、扫描二维码（见附件1），登录微信小程序“上海市餐厨废弃油脂预申报（嘉定版）”，验证手机号后，点击“餐厨油脂申报”按钮，按照页面要求填写数据并上传相关证照完成申报。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2、申报有效期为1个自然年，即申报到期日为每年的12月31日，申报到期后，应当于隔年1月份完成当年度的申报。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附件1、微信小程序“上海市餐厨废弃油脂预申报（嘉定版）”二维码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附件2、嘉定区餐厨废弃油脂产生单位申报表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附件3、嘉定区餐厨废弃油脂申报表填写说明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附件4、微信小程序“上海市餐厨废弃油脂预申报（嘉定版）”操作手册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上海市嘉定区绿化和市容管理局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2021年7月1日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66675</wp:posOffset>
            </wp:positionV>
            <wp:extent cx="3276600" cy="3276600"/>
            <wp:effectExtent l="0" t="0" r="0" b="0"/>
            <wp:wrapTopAndBottom/>
            <wp:docPr id="1" name="图片 1" descr="1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c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微信小程序“上海市餐厨废弃油脂预申报（嘉定版）”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嘉定区</w:t>
      </w:r>
      <w:r>
        <w:rPr>
          <w:color w:val="000000"/>
          <w:spacing w:val="0"/>
          <w:w w:val="100"/>
          <w:position w:val="0"/>
        </w:rPr>
        <w:t>餐厨废弃油脂产生单位申报表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970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年份：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编号:</w:t>
      </w:r>
    </w:p>
    <w:tbl>
      <w:tblPr>
        <w:tblStyle w:val="2"/>
        <w:tblW w:w="1089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2390"/>
        <w:gridCol w:w="1084"/>
        <w:gridCol w:w="874"/>
        <w:gridCol w:w="893"/>
        <w:gridCol w:w="1072"/>
        <w:gridCol w:w="1068"/>
        <w:gridCol w:w="1260"/>
        <w:gridCol w:w="13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产生単位信息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*单位名称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*申报日期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店招店牌名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企业代码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（三证合一）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*法人代表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*营业地址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（收件地址）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1210"/>
                <w:tab w:val="left" w:leader="underscore" w:pos="4608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_______</w:t>
            </w:r>
            <w:r>
              <w:rPr>
                <w:color w:val="000000"/>
                <w:spacing w:val="0"/>
                <w:w w:val="100"/>
                <w:position w:val="0"/>
              </w:rPr>
              <w:t>街道（镇）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______</w:t>
            </w:r>
            <w:r>
              <w:rPr>
                <w:color w:val="000000"/>
                <w:spacing w:val="0"/>
                <w:w w:val="100"/>
                <w:position w:val="0"/>
              </w:rPr>
              <w:t>路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______</w:t>
            </w:r>
            <w:r>
              <w:rPr>
                <w:color w:val="000000"/>
                <w:spacing w:val="0"/>
                <w:w w:val="100"/>
                <w:position w:val="0"/>
              </w:rPr>
              <w:t>弄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___</w:t>
            </w:r>
            <w:r>
              <w:rPr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_____</w:t>
            </w:r>
            <w:r>
              <w:rPr>
                <w:color w:val="000000"/>
                <w:spacing w:val="0"/>
                <w:w w:val="100"/>
                <w:position w:val="0"/>
              </w:rPr>
              <w:t>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*是否属于新办企业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否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*单位类别</w:t>
            </w:r>
          </w:p>
        </w:tc>
        <w:tc>
          <w:tcPr>
            <w:tcW w:w="4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口半成品配送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集体用餐配送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快餐店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小型饭店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大型饭店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特大型饭店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食堂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中央厨房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许可证类别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口食品经营许可证□食品生产许可证□临时许可证□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备案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许可证号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许可证有效期至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*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是否安装油水分离器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是口否口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是否办理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IC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卡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口是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220" w:firstLineChars="1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*是否属于店中店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是口否口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所属物业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0" w:firstLineChars="1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*服务地址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申报信息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废弃物种类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*是否产生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*申报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收运单位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收集方式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服务频率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餐厨废弃油脂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煎炸废油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有口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无口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含油废水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有口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无口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3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油水分离器油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有口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无口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W w:w="5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产生单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位（盖章）：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经办人：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日期：</w:t>
            </w:r>
          </w:p>
        </w:tc>
        <w:tc>
          <w:tcPr>
            <w:tcW w:w="5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264"/>
              </w:tabs>
              <w:bidi w:val="0"/>
              <w:spacing w:before="0" w:after="0" w:line="307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区绿化市容管理部门（盖章）：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264"/>
              </w:tabs>
              <w:bidi w:val="0"/>
              <w:spacing w:before="0" w:after="0" w:line="307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264"/>
              </w:tabs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日期：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嘉定区餐厨废弃油脂产生单位申报表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填写说明</w:t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标星号的为必填项，需认真填写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2、单位名称：营业执照上的或准备用于办理营业执照的单位名称（例：上海张太和餐饮有限公司）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3、店招店牌名：实际经营场所店招上的名称（例：张太和）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4、申报日期：提交申报表的日期（例：2021年4月6日）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5、企业代码：社会统一信用代码（例：91310114691597722C）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6、法人代表：见营业执照上的法人代表姓名（例：张三）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7、联系人：企业实际经营者（例：李四）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8、联系电话：联系人的手机号或固定电话（例：11111111111/11111111）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9、营业地址：实际经营场所所在地址（例：南翔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10、邮编：邮编号码（例：201800）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11、是否属于新办企业：新办企业指还未办理食品经营或生产许可证的企业，基本选是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12、单位类别：根据实际情况进行勾选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13、许可证类别：根据实际情况进行勾选，还未办理可不填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14、许可证号：填写食品经营或生产许可证号，还未办理可不填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15、许可证有效期：填写食品经营或生产许可证到期日期，还未办理可不填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16、是否安装油水分离器：根据实际情况进行勾选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17、是否办理IC卡：IC卡指收运单位提供的用于计量的磁卡，根据实际情况进行勾选，新办企业选否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18、是否属于店中店：店中店指商场内的餐饮店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19、所属物业：根据实际情况填写（例：XX物业公司）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20、服务地址：需要提供收运服务的地址，一般为营业地址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申报信息：煎炸废油指老油，含油废水指地沟油，油水分离器油指油水分离器中筛分出的油，是否产生、申报量由企业根据自身产生情况进行填写（如不清楚具体产生量，可暂不填写），收运单位、收集方式、收运频由收运单位上门与产生单位签订收运协议时确定，暂不用填写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10" name="图片 10" descr="微信小程序“上海市餐厨废弃油脂预申报（嘉定版）”操作手册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小程序“上海市餐厨废弃油脂预申报（嘉定版）”操作手册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9" name="图片 9" descr="微信小程序“上海市餐厨废弃油脂预申报（嘉定版）”操作手册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小程序“上海市餐厨废弃油脂预申报（嘉定版）”操作手册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8" name="图片 8" descr="微信小程序“上海市餐厨废弃油脂预申报（嘉定版）”操作手册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小程序“上海市餐厨废弃油脂预申报（嘉定版）”操作手册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7" name="图片 7" descr="微信小程序“上海市餐厨废弃油脂预申报（嘉定版）”操作手册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小程序“上海市餐厨废弃油脂预申报（嘉定版）”操作手册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6" name="图片 6" descr="微信小程序“上海市餐厨废弃油脂预申报（嘉定版）”操作手册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小程序“上海市餐厨废弃油脂预申报（嘉定版）”操作手册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5" name="图片 5" descr="微信小程序“上海市餐厨废弃油脂预申报（嘉定版）”操作手册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小程序“上海市餐厨废弃油脂预申报（嘉定版）”操作手册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4" name="图片 4" descr="微信小程序“上海市餐厨废弃油脂预申报（嘉定版）”操作手册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小程序“上海市餐厨废弃油脂预申报（嘉定版）”操作手册_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6816725"/>
            <wp:effectExtent l="0" t="0" r="8890" b="3175"/>
            <wp:docPr id="3" name="图片 3" descr="微信小程序“上海市餐厨废弃油脂预申报（嘉定版）”操作手册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小程序“上海市餐厨废弃油脂预申报（嘉定版）”操作手册_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4C7D4"/>
    <w:multiLevelType w:val="singleLevel"/>
    <w:tmpl w:val="8814C7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8E935A"/>
    <w:multiLevelType w:val="singleLevel"/>
    <w:tmpl w:val="7A8E93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7EBF"/>
    <w:rsid w:val="02D357D5"/>
    <w:rsid w:val="032D618E"/>
    <w:rsid w:val="04E53BF2"/>
    <w:rsid w:val="05B8250A"/>
    <w:rsid w:val="063677CB"/>
    <w:rsid w:val="06617872"/>
    <w:rsid w:val="08B1425D"/>
    <w:rsid w:val="09B46FFD"/>
    <w:rsid w:val="0A41104A"/>
    <w:rsid w:val="0A475BB0"/>
    <w:rsid w:val="0B501EBA"/>
    <w:rsid w:val="0BAC21AF"/>
    <w:rsid w:val="0C2E12F4"/>
    <w:rsid w:val="0C672C5E"/>
    <w:rsid w:val="0EC344C3"/>
    <w:rsid w:val="0F607E26"/>
    <w:rsid w:val="0F9B0F51"/>
    <w:rsid w:val="1048409D"/>
    <w:rsid w:val="12B201D9"/>
    <w:rsid w:val="142A6EDF"/>
    <w:rsid w:val="15E35BA3"/>
    <w:rsid w:val="15FA10DD"/>
    <w:rsid w:val="16D52EE3"/>
    <w:rsid w:val="1792203F"/>
    <w:rsid w:val="18044C10"/>
    <w:rsid w:val="18C35E9A"/>
    <w:rsid w:val="18D75630"/>
    <w:rsid w:val="194D5339"/>
    <w:rsid w:val="1A74080A"/>
    <w:rsid w:val="1B497FFC"/>
    <w:rsid w:val="1D7615EE"/>
    <w:rsid w:val="1DD02390"/>
    <w:rsid w:val="1FC62F18"/>
    <w:rsid w:val="210D2C2B"/>
    <w:rsid w:val="21566DD6"/>
    <w:rsid w:val="22FD48EA"/>
    <w:rsid w:val="25F366A0"/>
    <w:rsid w:val="26751A36"/>
    <w:rsid w:val="26D42A61"/>
    <w:rsid w:val="28E777DA"/>
    <w:rsid w:val="294B4D8C"/>
    <w:rsid w:val="2A3E7C05"/>
    <w:rsid w:val="2C251943"/>
    <w:rsid w:val="2D3C39EA"/>
    <w:rsid w:val="2F034C0A"/>
    <w:rsid w:val="2F43747D"/>
    <w:rsid w:val="30577ED5"/>
    <w:rsid w:val="328541FD"/>
    <w:rsid w:val="33324D95"/>
    <w:rsid w:val="33AD5268"/>
    <w:rsid w:val="34730337"/>
    <w:rsid w:val="34A8307D"/>
    <w:rsid w:val="361F2600"/>
    <w:rsid w:val="366577A5"/>
    <w:rsid w:val="37A17FAC"/>
    <w:rsid w:val="38007FC5"/>
    <w:rsid w:val="39270C54"/>
    <w:rsid w:val="3C673D0A"/>
    <w:rsid w:val="3D44730C"/>
    <w:rsid w:val="3DE2183B"/>
    <w:rsid w:val="3F227BDE"/>
    <w:rsid w:val="3F8F438E"/>
    <w:rsid w:val="3FB87AA0"/>
    <w:rsid w:val="411C0EEC"/>
    <w:rsid w:val="41227FEB"/>
    <w:rsid w:val="41366B33"/>
    <w:rsid w:val="42D32266"/>
    <w:rsid w:val="43B8736C"/>
    <w:rsid w:val="43C2008F"/>
    <w:rsid w:val="43E5484A"/>
    <w:rsid w:val="44B22A88"/>
    <w:rsid w:val="44C434F4"/>
    <w:rsid w:val="457761A2"/>
    <w:rsid w:val="45E22053"/>
    <w:rsid w:val="46A021EA"/>
    <w:rsid w:val="47694BDC"/>
    <w:rsid w:val="477B0E10"/>
    <w:rsid w:val="48DA346D"/>
    <w:rsid w:val="492B46BD"/>
    <w:rsid w:val="4A1F0D1C"/>
    <w:rsid w:val="4A41788D"/>
    <w:rsid w:val="4A5F4D35"/>
    <w:rsid w:val="4AB3089B"/>
    <w:rsid w:val="4B4C56D4"/>
    <w:rsid w:val="4C780027"/>
    <w:rsid w:val="4D4F75ED"/>
    <w:rsid w:val="4D586D97"/>
    <w:rsid w:val="4DBF23BE"/>
    <w:rsid w:val="5049648D"/>
    <w:rsid w:val="51DD25E8"/>
    <w:rsid w:val="5291745E"/>
    <w:rsid w:val="5533494F"/>
    <w:rsid w:val="57435FF6"/>
    <w:rsid w:val="578D583C"/>
    <w:rsid w:val="5A592BEB"/>
    <w:rsid w:val="5B683B78"/>
    <w:rsid w:val="5D7F34D7"/>
    <w:rsid w:val="5DE07935"/>
    <w:rsid w:val="5FB86000"/>
    <w:rsid w:val="603C3408"/>
    <w:rsid w:val="60A86CB9"/>
    <w:rsid w:val="60DB552B"/>
    <w:rsid w:val="61A10E66"/>
    <w:rsid w:val="6233726E"/>
    <w:rsid w:val="62BF29FB"/>
    <w:rsid w:val="63AB2AB5"/>
    <w:rsid w:val="645169F3"/>
    <w:rsid w:val="663450EF"/>
    <w:rsid w:val="663A3C89"/>
    <w:rsid w:val="663B3AFE"/>
    <w:rsid w:val="66980B79"/>
    <w:rsid w:val="66ED6652"/>
    <w:rsid w:val="677A407E"/>
    <w:rsid w:val="68014500"/>
    <w:rsid w:val="68377E46"/>
    <w:rsid w:val="68A46545"/>
    <w:rsid w:val="6A3D7577"/>
    <w:rsid w:val="6A470C2B"/>
    <w:rsid w:val="6B3569F6"/>
    <w:rsid w:val="6BEB31FF"/>
    <w:rsid w:val="6BFD2FB6"/>
    <w:rsid w:val="6BFE6935"/>
    <w:rsid w:val="6CCF71C2"/>
    <w:rsid w:val="6DA230FE"/>
    <w:rsid w:val="6EB309DA"/>
    <w:rsid w:val="71297015"/>
    <w:rsid w:val="72351705"/>
    <w:rsid w:val="72D020E0"/>
    <w:rsid w:val="73C7302A"/>
    <w:rsid w:val="73CE7A9A"/>
    <w:rsid w:val="76AA7E23"/>
    <w:rsid w:val="76ED44EF"/>
    <w:rsid w:val="7B8B0B8E"/>
    <w:rsid w:val="7C2B1373"/>
    <w:rsid w:val="7CE03846"/>
    <w:rsid w:val="7DDA09A3"/>
    <w:rsid w:val="7E861906"/>
    <w:rsid w:val="7EB646E9"/>
    <w:rsid w:val="7EC1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2021-03-24T08:32:00Z</dcterms:created>
  <dc:creator>hc</dc:creator>
  <cp:lastModifiedBy>落笙桐</cp:lastModifiedBy>
  <dcterms:modified xsi:type="dcterms:W3CDTF">2021-07-01T02:48:45Z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EB1E05F00B8E49458690AB92E850C8B9</vt:lpwstr>
  </property>
</Properties>
</file>